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BF1B413" w14:textId="77777777" w:rsidR="001B770D" w:rsidRPr="0052038C" w:rsidRDefault="001B770D" w:rsidP="0052038C">
      <w:pPr>
        <w:spacing w:after="0" w:line="480" w:lineRule="auto"/>
        <w:rPr>
          <w:rFonts w:ascii="Times New Roman" w:hAnsi="Times New Roman" w:cs="Times New Roman"/>
          <w:b/>
          <w:bCs/>
          <w:sz w:val="24"/>
          <w:szCs w:val="24"/>
        </w:rPr>
      </w:pPr>
    </w:p>
    <w:p w14:paraId="12962043" w14:textId="77777777" w:rsidR="001B770D" w:rsidRPr="0052038C" w:rsidRDefault="001B770D" w:rsidP="0052038C">
      <w:pPr>
        <w:spacing w:after="0" w:line="480" w:lineRule="auto"/>
        <w:rPr>
          <w:rFonts w:ascii="Times New Roman" w:hAnsi="Times New Roman" w:cs="Times New Roman"/>
          <w:b/>
          <w:bCs/>
          <w:sz w:val="24"/>
          <w:szCs w:val="24"/>
        </w:rPr>
      </w:pPr>
    </w:p>
    <w:p w14:paraId="24605846" w14:textId="77777777" w:rsidR="001B770D" w:rsidRPr="0052038C" w:rsidRDefault="001B770D" w:rsidP="0052038C">
      <w:pPr>
        <w:spacing w:after="0" w:line="480" w:lineRule="auto"/>
        <w:rPr>
          <w:rFonts w:ascii="Times New Roman" w:hAnsi="Times New Roman" w:cs="Times New Roman"/>
          <w:b/>
          <w:bCs/>
          <w:sz w:val="24"/>
          <w:szCs w:val="24"/>
        </w:rPr>
      </w:pPr>
    </w:p>
    <w:p w14:paraId="1F27362C" w14:textId="77777777" w:rsidR="001B770D" w:rsidRPr="0052038C" w:rsidRDefault="001B770D" w:rsidP="0052038C">
      <w:pPr>
        <w:spacing w:after="0" w:line="480" w:lineRule="auto"/>
        <w:rPr>
          <w:rFonts w:ascii="Times New Roman" w:hAnsi="Times New Roman" w:cs="Times New Roman"/>
          <w:b/>
          <w:bCs/>
          <w:sz w:val="24"/>
          <w:szCs w:val="24"/>
        </w:rPr>
      </w:pPr>
    </w:p>
    <w:p w14:paraId="3E55E710" w14:textId="77777777" w:rsidR="001B770D" w:rsidRPr="0052038C" w:rsidRDefault="001B770D" w:rsidP="0052038C">
      <w:pPr>
        <w:spacing w:after="0" w:line="480" w:lineRule="auto"/>
        <w:rPr>
          <w:rFonts w:ascii="Times New Roman" w:hAnsi="Times New Roman" w:cs="Times New Roman"/>
          <w:b/>
          <w:bCs/>
          <w:sz w:val="24"/>
          <w:szCs w:val="24"/>
        </w:rPr>
      </w:pPr>
    </w:p>
    <w:p w14:paraId="008E29AF" w14:textId="77777777" w:rsidR="001B770D" w:rsidRPr="0052038C" w:rsidRDefault="001B770D" w:rsidP="0052038C">
      <w:pPr>
        <w:spacing w:after="0" w:line="480" w:lineRule="auto"/>
        <w:rPr>
          <w:rFonts w:ascii="Times New Roman" w:hAnsi="Times New Roman" w:cs="Times New Roman"/>
          <w:b/>
          <w:bCs/>
          <w:sz w:val="24"/>
          <w:szCs w:val="24"/>
        </w:rPr>
      </w:pPr>
    </w:p>
    <w:p w14:paraId="68E1BC05" w14:textId="77777777" w:rsidR="001B770D" w:rsidRPr="0052038C" w:rsidRDefault="001B770D" w:rsidP="0052038C">
      <w:pPr>
        <w:spacing w:after="0" w:line="480" w:lineRule="auto"/>
        <w:rPr>
          <w:rFonts w:ascii="Times New Roman" w:hAnsi="Times New Roman" w:cs="Times New Roman"/>
          <w:b/>
          <w:bCs/>
          <w:sz w:val="24"/>
          <w:szCs w:val="24"/>
        </w:rPr>
      </w:pPr>
    </w:p>
    <w:p w14:paraId="36F6F46B" w14:textId="77777777" w:rsidR="001B770D" w:rsidRPr="0052038C" w:rsidRDefault="001B770D" w:rsidP="0052038C">
      <w:pPr>
        <w:spacing w:after="0" w:line="480" w:lineRule="auto"/>
        <w:rPr>
          <w:rFonts w:ascii="Times New Roman" w:hAnsi="Times New Roman" w:cs="Times New Roman"/>
          <w:b/>
          <w:bCs/>
          <w:sz w:val="24"/>
          <w:szCs w:val="24"/>
        </w:rPr>
      </w:pPr>
    </w:p>
    <w:p w14:paraId="3B0B81B1" w14:textId="77777777" w:rsidR="001B770D" w:rsidRPr="0052038C" w:rsidRDefault="001B770D" w:rsidP="0052038C">
      <w:pPr>
        <w:spacing w:after="0" w:line="480" w:lineRule="auto"/>
        <w:rPr>
          <w:rFonts w:ascii="Times New Roman" w:hAnsi="Times New Roman" w:cs="Times New Roman"/>
          <w:b/>
          <w:bCs/>
          <w:sz w:val="24"/>
          <w:szCs w:val="24"/>
        </w:rPr>
      </w:pPr>
    </w:p>
    <w:p w14:paraId="437B2E74" w14:textId="77777777" w:rsidR="001B770D" w:rsidRPr="0052038C" w:rsidRDefault="001B770D" w:rsidP="0052038C">
      <w:pPr>
        <w:spacing w:after="0" w:line="480" w:lineRule="auto"/>
        <w:rPr>
          <w:rFonts w:ascii="Times New Roman" w:hAnsi="Times New Roman" w:cs="Times New Roman"/>
          <w:b/>
          <w:bCs/>
          <w:sz w:val="24"/>
          <w:szCs w:val="24"/>
        </w:rPr>
      </w:pPr>
    </w:p>
    <w:p w14:paraId="7D98258F" w14:textId="77777777" w:rsidR="001B770D" w:rsidRPr="0052038C" w:rsidRDefault="001B770D" w:rsidP="0052038C">
      <w:pPr>
        <w:spacing w:after="0" w:line="480" w:lineRule="auto"/>
        <w:rPr>
          <w:rFonts w:ascii="Times New Roman" w:hAnsi="Times New Roman" w:cs="Times New Roman"/>
          <w:b/>
          <w:bCs/>
          <w:sz w:val="24"/>
          <w:szCs w:val="24"/>
        </w:rPr>
      </w:pPr>
    </w:p>
    <w:p w14:paraId="50E5D0C4" w14:textId="77777777" w:rsidR="001B770D" w:rsidRPr="0052038C" w:rsidRDefault="001B770D" w:rsidP="0052038C">
      <w:pPr>
        <w:spacing w:after="0" w:line="480" w:lineRule="auto"/>
        <w:rPr>
          <w:rFonts w:ascii="Times New Roman" w:hAnsi="Times New Roman" w:cs="Times New Roman"/>
          <w:b/>
          <w:bCs/>
          <w:sz w:val="24"/>
          <w:szCs w:val="24"/>
        </w:rPr>
      </w:pPr>
    </w:p>
    <w:p w14:paraId="48BDAEDB" w14:textId="77777777" w:rsidR="0052038C" w:rsidRPr="0052038C" w:rsidRDefault="0052038C" w:rsidP="0052038C">
      <w:pPr>
        <w:spacing w:after="0" w:line="480" w:lineRule="auto"/>
        <w:jc w:val="center"/>
        <w:rPr>
          <w:rFonts w:ascii="Times New Roman" w:hAnsi="Times New Roman" w:cs="Times New Roman"/>
          <w:bCs/>
          <w:sz w:val="24"/>
          <w:szCs w:val="24"/>
        </w:rPr>
      </w:pPr>
      <w:r w:rsidRPr="0052038C">
        <w:rPr>
          <w:rFonts w:ascii="Times New Roman" w:hAnsi="Times New Roman" w:cs="Times New Roman"/>
          <w:bCs/>
          <w:sz w:val="24"/>
          <w:szCs w:val="24"/>
        </w:rPr>
        <w:t>Chapters 1 - 3</w:t>
      </w:r>
    </w:p>
    <w:p w14:paraId="1B86C5BF" w14:textId="5A6975E4" w:rsidR="001B770D" w:rsidRPr="0052038C" w:rsidRDefault="0052038C" w:rsidP="0052038C">
      <w:pPr>
        <w:spacing w:after="0" w:line="480" w:lineRule="auto"/>
        <w:jc w:val="center"/>
        <w:rPr>
          <w:rFonts w:ascii="Times New Roman" w:hAnsi="Times New Roman" w:cs="Times New Roman"/>
          <w:bCs/>
          <w:sz w:val="24"/>
          <w:szCs w:val="24"/>
        </w:rPr>
      </w:pPr>
      <w:r w:rsidRPr="0052038C">
        <w:rPr>
          <w:rFonts w:ascii="Times New Roman" w:hAnsi="Times New Roman" w:cs="Times New Roman"/>
          <w:bCs/>
          <w:sz w:val="24"/>
          <w:szCs w:val="24"/>
        </w:rPr>
        <w:t>Student’s Name</w:t>
      </w:r>
    </w:p>
    <w:p w14:paraId="540B8E93" w14:textId="1BFA8086" w:rsidR="0052038C" w:rsidRPr="0052038C" w:rsidRDefault="0052038C" w:rsidP="0052038C">
      <w:pPr>
        <w:spacing w:after="0" w:line="480" w:lineRule="auto"/>
        <w:jc w:val="center"/>
        <w:rPr>
          <w:rFonts w:ascii="Times New Roman" w:hAnsi="Times New Roman" w:cs="Times New Roman"/>
          <w:bCs/>
          <w:sz w:val="24"/>
          <w:szCs w:val="24"/>
        </w:rPr>
      </w:pPr>
      <w:r w:rsidRPr="0052038C">
        <w:rPr>
          <w:rFonts w:ascii="Times New Roman" w:hAnsi="Times New Roman" w:cs="Times New Roman"/>
          <w:bCs/>
          <w:sz w:val="24"/>
          <w:szCs w:val="24"/>
        </w:rPr>
        <w:t>University Department</w:t>
      </w:r>
    </w:p>
    <w:p w14:paraId="1ADC9987" w14:textId="3ED975AC" w:rsidR="0052038C" w:rsidRPr="0052038C" w:rsidRDefault="0052038C" w:rsidP="0052038C">
      <w:pPr>
        <w:spacing w:after="0" w:line="480" w:lineRule="auto"/>
        <w:jc w:val="center"/>
        <w:rPr>
          <w:rFonts w:ascii="Times New Roman" w:hAnsi="Times New Roman" w:cs="Times New Roman"/>
          <w:bCs/>
          <w:sz w:val="24"/>
          <w:szCs w:val="24"/>
        </w:rPr>
      </w:pPr>
      <w:r w:rsidRPr="0052038C">
        <w:rPr>
          <w:rFonts w:ascii="Times New Roman" w:hAnsi="Times New Roman" w:cs="Times New Roman"/>
          <w:bCs/>
          <w:sz w:val="24"/>
          <w:szCs w:val="24"/>
        </w:rPr>
        <w:t>Course Name/Number</w:t>
      </w:r>
    </w:p>
    <w:p w14:paraId="74215C29" w14:textId="4FC0D4C3" w:rsidR="0052038C" w:rsidRPr="0052038C" w:rsidRDefault="0052038C" w:rsidP="0052038C">
      <w:pPr>
        <w:spacing w:after="0" w:line="480" w:lineRule="auto"/>
        <w:jc w:val="center"/>
        <w:rPr>
          <w:rFonts w:ascii="Times New Roman" w:hAnsi="Times New Roman" w:cs="Times New Roman"/>
          <w:bCs/>
          <w:sz w:val="24"/>
          <w:szCs w:val="24"/>
        </w:rPr>
      </w:pPr>
      <w:r w:rsidRPr="0052038C">
        <w:rPr>
          <w:rFonts w:ascii="Times New Roman" w:hAnsi="Times New Roman" w:cs="Times New Roman"/>
          <w:bCs/>
          <w:sz w:val="24"/>
          <w:szCs w:val="24"/>
        </w:rPr>
        <w:t>Professor’s Name</w:t>
      </w:r>
    </w:p>
    <w:p w14:paraId="0A4D3A43" w14:textId="33AF0E10" w:rsidR="0052038C" w:rsidRPr="0052038C" w:rsidRDefault="0052038C" w:rsidP="0052038C">
      <w:pPr>
        <w:spacing w:after="0" w:line="480" w:lineRule="auto"/>
        <w:jc w:val="center"/>
        <w:rPr>
          <w:rFonts w:ascii="Times New Roman" w:hAnsi="Times New Roman" w:cs="Times New Roman"/>
          <w:bCs/>
          <w:sz w:val="24"/>
          <w:szCs w:val="24"/>
        </w:rPr>
      </w:pPr>
      <w:r w:rsidRPr="0052038C">
        <w:rPr>
          <w:rFonts w:ascii="Times New Roman" w:hAnsi="Times New Roman" w:cs="Times New Roman"/>
          <w:bCs/>
          <w:sz w:val="24"/>
          <w:szCs w:val="24"/>
        </w:rPr>
        <w:t>Date</w:t>
      </w:r>
    </w:p>
    <w:p w14:paraId="1C5D025C" w14:textId="77777777" w:rsidR="001B770D" w:rsidRPr="0052038C" w:rsidRDefault="001B770D" w:rsidP="0052038C">
      <w:pPr>
        <w:spacing w:after="0" w:line="480" w:lineRule="auto"/>
        <w:jc w:val="center"/>
        <w:rPr>
          <w:rFonts w:ascii="Times New Roman" w:hAnsi="Times New Roman" w:cs="Times New Roman"/>
          <w:b/>
          <w:bCs/>
          <w:sz w:val="24"/>
          <w:szCs w:val="24"/>
        </w:rPr>
      </w:pPr>
    </w:p>
    <w:p w14:paraId="4D8B9227" w14:textId="77777777" w:rsidR="0052038C" w:rsidRDefault="0052038C" w:rsidP="0052038C">
      <w:pPr>
        <w:spacing w:after="0" w:line="480" w:lineRule="auto"/>
        <w:rPr>
          <w:rFonts w:ascii="Times New Roman" w:hAnsi="Times New Roman" w:cs="Times New Roman"/>
          <w:b/>
          <w:bCs/>
          <w:sz w:val="24"/>
          <w:szCs w:val="24"/>
        </w:rPr>
      </w:pPr>
    </w:p>
    <w:p w14:paraId="7E72C3A5" w14:textId="77777777" w:rsidR="0052038C" w:rsidRDefault="0052038C" w:rsidP="0052038C">
      <w:pPr>
        <w:spacing w:after="0" w:line="480" w:lineRule="auto"/>
        <w:rPr>
          <w:rFonts w:ascii="Times New Roman" w:hAnsi="Times New Roman" w:cs="Times New Roman"/>
          <w:b/>
          <w:bCs/>
          <w:sz w:val="24"/>
          <w:szCs w:val="24"/>
        </w:rPr>
      </w:pPr>
    </w:p>
    <w:p w14:paraId="53C02350" w14:textId="77777777" w:rsidR="0052038C" w:rsidRDefault="0052038C" w:rsidP="0052038C">
      <w:pPr>
        <w:spacing w:after="0" w:line="480" w:lineRule="auto"/>
        <w:jc w:val="center"/>
        <w:rPr>
          <w:rFonts w:ascii="Times New Roman" w:hAnsi="Times New Roman" w:cs="Times New Roman"/>
          <w:bCs/>
          <w:sz w:val="24"/>
          <w:szCs w:val="24"/>
        </w:rPr>
      </w:pPr>
    </w:p>
    <w:p w14:paraId="0D179433" w14:textId="77777777" w:rsidR="0052038C" w:rsidRDefault="0052038C" w:rsidP="0052038C">
      <w:pPr>
        <w:spacing w:after="0" w:line="480" w:lineRule="auto"/>
        <w:jc w:val="center"/>
        <w:rPr>
          <w:rFonts w:ascii="Times New Roman" w:hAnsi="Times New Roman" w:cs="Times New Roman"/>
          <w:bCs/>
          <w:sz w:val="24"/>
          <w:szCs w:val="24"/>
        </w:rPr>
      </w:pPr>
    </w:p>
    <w:p w14:paraId="1243D54B" w14:textId="5AFA69F8" w:rsidR="0052038C" w:rsidRPr="0052038C" w:rsidRDefault="0052038C" w:rsidP="0052038C">
      <w:pPr>
        <w:spacing w:after="0" w:line="480" w:lineRule="auto"/>
        <w:jc w:val="center"/>
        <w:rPr>
          <w:rFonts w:ascii="Times New Roman" w:hAnsi="Times New Roman" w:cs="Times New Roman"/>
          <w:bCs/>
          <w:sz w:val="24"/>
          <w:szCs w:val="24"/>
        </w:rPr>
      </w:pPr>
      <w:r w:rsidRPr="0052038C">
        <w:rPr>
          <w:rFonts w:ascii="Times New Roman" w:hAnsi="Times New Roman" w:cs="Times New Roman"/>
          <w:bCs/>
          <w:sz w:val="24"/>
          <w:szCs w:val="24"/>
        </w:rPr>
        <w:lastRenderedPageBreak/>
        <w:t>Chapters 1 - 3</w:t>
      </w:r>
    </w:p>
    <w:p w14:paraId="4C1057F8" w14:textId="2A0BA4DB" w:rsidR="00445970" w:rsidRPr="0052038C" w:rsidRDefault="00445970" w:rsidP="0052038C">
      <w:pPr>
        <w:spacing w:after="0" w:line="480" w:lineRule="auto"/>
        <w:rPr>
          <w:rFonts w:ascii="Times New Roman" w:hAnsi="Times New Roman" w:cs="Times New Roman"/>
          <w:b/>
          <w:bCs/>
          <w:sz w:val="24"/>
          <w:szCs w:val="24"/>
        </w:rPr>
      </w:pPr>
      <w:r w:rsidRPr="0052038C">
        <w:rPr>
          <w:rFonts w:ascii="Times New Roman" w:hAnsi="Times New Roman" w:cs="Times New Roman"/>
          <w:b/>
          <w:bCs/>
          <w:sz w:val="24"/>
          <w:szCs w:val="24"/>
        </w:rPr>
        <w:t>Homework 1</w:t>
      </w:r>
    </w:p>
    <w:p w14:paraId="3E08B5D2" w14:textId="77777777" w:rsidR="00996C11" w:rsidRPr="0052038C" w:rsidRDefault="00996C11" w:rsidP="0052038C">
      <w:pPr>
        <w:spacing w:after="0" w:line="480" w:lineRule="auto"/>
        <w:rPr>
          <w:rFonts w:ascii="Times New Roman" w:hAnsi="Times New Roman" w:cs="Times New Roman"/>
          <w:sz w:val="24"/>
          <w:szCs w:val="24"/>
        </w:rPr>
      </w:pPr>
    </w:p>
    <w:p w14:paraId="6F33FDD9" w14:textId="5EB5F45E" w:rsidR="00544C8B" w:rsidRPr="0052038C" w:rsidRDefault="00F70621" w:rsidP="0052038C">
      <w:pPr>
        <w:pStyle w:val="ListParagraph"/>
        <w:numPr>
          <w:ilvl w:val="0"/>
          <w:numId w:val="4"/>
        </w:numPr>
        <w:spacing w:after="0" w:line="480" w:lineRule="auto"/>
        <w:rPr>
          <w:rFonts w:ascii="Times New Roman" w:hAnsi="Times New Roman" w:cs="Times New Roman"/>
          <w:b/>
          <w:sz w:val="24"/>
          <w:szCs w:val="24"/>
        </w:rPr>
      </w:pPr>
      <w:r w:rsidRPr="0052038C">
        <w:rPr>
          <w:rFonts w:ascii="Times New Roman" w:hAnsi="Times New Roman" w:cs="Times New Roman"/>
          <w:b/>
          <w:sz w:val="24"/>
          <w:szCs w:val="24"/>
        </w:rPr>
        <w:t>Using a table, outline key milestones regarding physician education, licensure, and practice regulations in the US and describe how these milestones have influenced healthcare quality.</w:t>
      </w:r>
    </w:p>
    <w:p w14:paraId="7D395C1A" w14:textId="5FB835B9" w:rsidR="00474222" w:rsidRDefault="00474222" w:rsidP="0052038C">
      <w:pPr>
        <w:spacing w:after="0" w:line="480" w:lineRule="auto"/>
        <w:ind w:left="360"/>
        <w:rPr>
          <w:rFonts w:ascii="Times New Roman" w:hAnsi="Times New Roman" w:cs="Times New Roman"/>
          <w:sz w:val="24"/>
          <w:szCs w:val="24"/>
        </w:rPr>
      </w:pPr>
      <w:r w:rsidRPr="0052038C">
        <w:rPr>
          <w:rFonts w:ascii="Times New Roman" w:hAnsi="Times New Roman" w:cs="Times New Roman"/>
          <w:sz w:val="24"/>
          <w:szCs w:val="24"/>
        </w:rPr>
        <w:t>Milestone in Physician education, licensure and practice regulation in the US</w:t>
      </w:r>
    </w:p>
    <w:tbl>
      <w:tblPr>
        <w:tblStyle w:val="TableGrid"/>
        <w:tblW w:w="0" w:type="auto"/>
        <w:tblInd w:w="360" w:type="dxa"/>
        <w:tblLook w:val="04A0" w:firstRow="1" w:lastRow="0" w:firstColumn="1" w:lastColumn="0" w:noHBand="0" w:noVBand="1"/>
      </w:tblPr>
      <w:tblGrid>
        <w:gridCol w:w="2358"/>
        <w:gridCol w:w="2790"/>
      </w:tblGrid>
      <w:tr w:rsidR="00201B89" w14:paraId="4E1D5B0E" w14:textId="77777777" w:rsidTr="00282B98">
        <w:tc>
          <w:tcPr>
            <w:tcW w:w="2358" w:type="dxa"/>
          </w:tcPr>
          <w:p w14:paraId="3EFC9CCE" w14:textId="55DAA6F7" w:rsidR="00201B89" w:rsidRPr="00282B98" w:rsidRDefault="00201B89" w:rsidP="0052038C">
            <w:pPr>
              <w:spacing w:line="480" w:lineRule="auto"/>
              <w:rPr>
                <w:rFonts w:ascii="Times New Roman" w:hAnsi="Times New Roman" w:cs="Times New Roman"/>
                <w:b/>
                <w:sz w:val="24"/>
                <w:szCs w:val="24"/>
              </w:rPr>
            </w:pPr>
            <w:r w:rsidRPr="00282B98">
              <w:rPr>
                <w:rFonts w:ascii="Times New Roman" w:hAnsi="Times New Roman" w:cs="Times New Roman"/>
                <w:b/>
                <w:sz w:val="24"/>
                <w:szCs w:val="24"/>
              </w:rPr>
              <w:t xml:space="preserve">Milestone </w:t>
            </w:r>
          </w:p>
        </w:tc>
        <w:tc>
          <w:tcPr>
            <w:tcW w:w="2790" w:type="dxa"/>
          </w:tcPr>
          <w:p w14:paraId="7C185FBA" w14:textId="40443E87" w:rsidR="00201B89" w:rsidRPr="00282B98" w:rsidRDefault="00201B89" w:rsidP="0052038C">
            <w:pPr>
              <w:spacing w:line="480" w:lineRule="auto"/>
              <w:rPr>
                <w:rFonts w:ascii="Times New Roman" w:hAnsi="Times New Roman" w:cs="Times New Roman"/>
                <w:b/>
                <w:sz w:val="24"/>
                <w:szCs w:val="24"/>
              </w:rPr>
            </w:pPr>
            <w:r w:rsidRPr="00282B98">
              <w:rPr>
                <w:rFonts w:ascii="Times New Roman" w:hAnsi="Times New Roman" w:cs="Times New Roman"/>
                <w:b/>
                <w:sz w:val="24"/>
                <w:szCs w:val="24"/>
              </w:rPr>
              <w:t>Physician education</w:t>
            </w:r>
          </w:p>
        </w:tc>
      </w:tr>
      <w:tr w:rsidR="00201B89" w14:paraId="2F689495" w14:textId="77777777" w:rsidTr="00282B98">
        <w:tc>
          <w:tcPr>
            <w:tcW w:w="2358" w:type="dxa"/>
          </w:tcPr>
          <w:p w14:paraId="573B04EC" w14:textId="352BFBE9" w:rsidR="00201B89" w:rsidRDefault="00603317" w:rsidP="0052038C">
            <w:pPr>
              <w:spacing w:line="480" w:lineRule="auto"/>
              <w:rPr>
                <w:rFonts w:ascii="Times New Roman" w:hAnsi="Times New Roman" w:cs="Times New Roman"/>
                <w:sz w:val="24"/>
                <w:szCs w:val="24"/>
              </w:rPr>
            </w:pPr>
            <w:r>
              <w:rPr>
                <w:rFonts w:ascii="Times New Roman" w:hAnsi="Times New Roman" w:cs="Times New Roman"/>
                <w:sz w:val="24"/>
                <w:szCs w:val="24"/>
              </w:rPr>
              <w:t>1765</w:t>
            </w:r>
          </w:p>
        </w:tc>
        <w:tc>
          <w:tcPr>
            <w:tcW w:w="2790" w:type="dxa"/>
          </w:tcPr>
          <w:p w14:paraId="0E38AD9A" w14:textId="348D5B48" w:rsidR="00201B89" w:rsidRDefault="00603317" w:rsidP="0052038C">
            <w:pPr>
              <w:spacing w:line="480" w:lineRule="auto"/>
              <w:rPr>
                <w:rFonts w:ascii="Times New Roman" w:hAnsi="Times New Roman" w:cs="Times New Roman"/>
                <w:sz w:val="24"/>
                <w:szCs w:val="24"/>
              </w:rPr>
            </w:pPr>
            <w:r>
              <w:rPr>
                <w:rFonts w:ascii="Times New Roman" w:hAnsi="Times New Roman" w:cs="Times New Roman"/>
                <w:sz w:val="24"/>
                <w:szCs w:val="24"/>
              </w:rPr>
              <w:t>The first medical s</w:t>
            </w:r>
            <w:r w:rsidR="002708D8">
              <w:rPr>
                <w:rFonts w:ascii="Times New Roman" w:hAnsi="Times New Roman" w:cs="Times New Roman"/>
                <w:sz w:val="24"/>
                <w:szCs w:val="24"/>
              </w:rPr>
              <w:t>chools was built at the University of Pennsylvania</w:t>
            </w:r>
          </w:p>
        </w:tc>
      </w:tr>
      <w:tr w:rsidR="00201B89" w14:paraId="40773DAC" w14:textId="77777777" w:rsidTr="00282B98">
        <w:tc>
          <w:tcPr>
            <w:tcW w:w="2358" w:type="dxa"/>
          </w:tcPr>
          <w:p w14:paraId="5A18F557" w14:textId="2DF3ACA1" w:rsidR="00201B89" w:rsidRDefault="002708D8" w:rsidP="0052038C">
            <w:pPr>
              <w:spacing w:line="480" w:lineRule="auto"/>
              <w:rPr>
                <w:rFonts w:ascii="Times New Roman" w:hAnsi="Times New Roman" w:cs="Times New Roman"/>
                <w:sz w:val="24"/>
                <w:szCs w:val="24"/>
              </w:rPr>
            </w:pPr>
            <w:r>
              <w:rPr>
                <w:rFonts w:ascii="Times New Roman" w:hAnsi="Times New Roman" w:cs="Times New Roman"/>
                <w:sz w:val="24"/>
                <w:szCs w:val="24"/>
              </w:rPr>
              <w:t>1800s</w:t>
            </w:r>
          </w:p>
        </w:tc>
        <w:tc>
          <w:tcPr>
            <w:tcW w:w="2790" w:type="dxa"/>
          </w:tcPr>
          <w:p w14:paraId="0A88E2F3" w14:textId="3D7622DC" w:rsidR="00201B89" w:rsidRDefault="002708D8" w:rsidP="0052038C">
            <w:pPr>
              <w:spacing w:line="480" w:lineRule="auto"/>
              <w:rPr>
                <w:rFonts w:ascii="Times New Roman" w:hAnsi="Times New Roman" w:cs="Times New Roman"/>
                <w:sz w:val="24"/>
                <w:szCs w:val="24"/>
              </w:rPr>
            </w:pPr>
            <w:r>
              <w:rPr>
                <w:rFonts w:ascii="Times New Roman" w:hAnsi="Times New Roman" w:cs="Times New Roman"/>
                <w:sz w:val="24"/>
                <w:szCs w:val="24"/>
              </w:rPr>
              <w:t>Only four medical schools were available. Training was given by poorly trained physicians through internship</w:t>
            </w:r>
          </w:p>
        </w:tc>
      </w:tr>
      <w:tr w:rsidR="00201B89" w14:paraId="40AFDA63" w14:textId="77777777" w:rsidTr="00282B98">
        <w:tc>
          <w:tcPr>
            <w:tcW w:w="2358" w:type="dxa"/>
          </w:tcPr>
          <w:p w14:paraId="3985CE92" w14:textId="7824320D" w:rsidR="00201B89" w:rsidRDefault="002708D8" w:rsidP="0052038C">
            <w:pPr>
              <w:spacing w:line="480" w:lineRule="auto"/>
              <w:rPr>
                <w:rFonts w:ascii="Times New Roman" w:hAnsi="Times New Roman" w:cs="Times New Roman"/>
                <w:sz w:val="24"/>
                <w:szCs w:val="24"/>
              </w:rPr>
            </w:pPr>
            <w:r>
              <w:rPr>
                <w:rFonts w:ascii="Times New Roman" w:hAnsi="Times New Roman" w:cs="Times New Roman"/>
                <w:sz w:val="24"/>
                <w:szCs w:val="24"/>
              </w:rPr>
              <w:t>1847</w:t>
            </w:r>
          </w:p>
        </w:tc>
        <w:tc>
          <w:tcPr>
            <w:tcW w:w="2790" w:type="dxa"/>
          </w:tcPr>
          <w:p w14:paraId="5D527DC5" w14:textId="2A13B7AD" w:rsidR="00201B89" w:rsidRDefault="002708D8" w:rsidP="0052038C">
            <w:pPr>
              <w:spacing w:line="480" w:lineRule="auto"/>
              <w:rPr>
                <w:rFonts w:ascii="Times New Roman" w:hAnsi="Times New Roman" w:cs="Times New Roman"/>
                <w:sz w:val="24"/>
                <w:szCs w:val="24"/>
              </w:rPr>
            </w:pPr>
            <w:r>
              <w:rPr>
                <w:rFonts w:ascii="Times New Roman" w:hAnsi="Times New Roman" w:cs="Times New Roman"/>
                <w:sz w:val="24"/>
                <w:szCs w:val="24"/>
              </w:rPr>
              <w:t>AMA was formed for physicians to protect the interest of its clients as it was a membership organization</w:t>
            </w:r>
          </w:p>
        </w:tc>
      </w:tr>
      <w:tr w:rsidR="00201B89" w14:paraId="1370964C" w14:textId="77777777" w:rsidTr="00282B98">
        <w:tc>
          <w:tcPr>
            <w:tcW w:w="2358" w:type="dxa"/>
          </w:tcPr>
          <w:p w14:paraId="3559F06A" w14:textId="7CACB25C" w:rsidR="00201B89" w:rsidRDefault="002708D8" w:rsidP="0052038C">
            <w:pPr>
              <w:spacing w:line="480" w:lineRule="auto"/>
              <w:rPr>
                <w:rFonts w:ascii="Times New Roman" w:hAnsi="Times New Roman" w:cs="Times New Roman"/>
                <w:sz w:val="24"/>
                <w:szCs w:val="24"/>
              </w:rPr>
            </w:pPr>
            <w:r>
              <w:rPr>
                <w:rFonts w:ascii="Times New Roman" w:hAnsi="Times New Roman" w:cs="Times New Roman"/>
                <w:sz w:val="24"/>
                <w:szCs w:val="24"/>
              </w:rPr>
              <w:t>1904</w:t>
            </w:r>
          </w:p>
        </w:tc>
        <w:tc>
          <w:tcPr>
            <w:tcW w:w="2790" w:type="dxa"/>
          </w:tcPr>
          <w:p w14:paraId="5668F44A" w14:textId="3BB969A6" w:rsidR="00201B89" w:rsidRDefault="002708D8" w:rsidP="0052038C">
            <w:pPr>
              <w:spacing w:line="480" w:lineRule="auto"/>
              <w:rPr>
                <w:rFonts w:ascii="Times New Roman" w:hAnsi="Times New Roman" w:cs="Times New Roman"/>
                <w:sz w:val="24"/>
                <w:szCs w:val="24"/>
              </w:rPr>
            </w:pPr>
            <w:r>
              <w:rPr>
                <w:rFonts w:ascii="Times New Roman" w:hAnsi="Times New Roman" w:cs="Times New Roman"/>
                <w:sz w:val="24"/>
                <w:szCs w:val="24"/>
              </w:rPr>
              <w:t xml:space="preserve">AMA formed the council on  the medical education </w:t>
            </w:r>
            <w:r>
              <w:rPr>
                <w:rFonts w:ascii="Times New Roman" w:hAnsi="Times New Roman" w:cs="Times New Roman"/>
                <w:sz w:val="24"/>
                <w:szCs w:val="24"/>
              </w:rPr>
              <w:lastRenderedPageBreak/>
              <w:t>to provide standards for medical education</w:t>
            </w:r>
          </w:p>
        </w:tc>
      </w:tr>
      <w:tr w:rsidR="00201B89" w14:paraId="314E3F79" w14:textId="77777777" w:rsidTr="00282B98">
        <w:tc>
          <w:tcPr>
            <w:tcW w:w="2358" w:type="dxa"/>
          </w:tcPr>
          <w:p w14:paraId="6142AC29" w14:textId="5316E2F7" w:rsidR="00201B89" w:rsidRDefault="002708D8" w:rsidP="0052038C">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1928</w:t>
            </w:r>
          </w:p>
        </w:tc>
        <w:tc>
          <w:tcPr>
            <w:tcW w:w="2790" w:type="dxa"/>
          </w:tcPr>
          <w:p w14:paraId="55D396D5" w14:textId="300DF985" w:rsidR="00201B89" w:rsidRDefault="002708D8" w:rsidP="0052038C">
            <w:pPr>
              <w:spacing w:line="480" w:lineRule="auto"/>
              <w:rPr>
                <w:rFonts w:ascii="Times New Roman" w:hAnsi="Times New Roman" w:cs="Times New Roman"/>
                <w:sz w:val="24"/>
                <w:szCs w:val="24"/>
              </w:rPr>
            </w:pPr>
            <w:r>
              <w:rPr>
                <w:rFonts w:ascii="Times New Roman" w:hAnsi="Times New Roman" w:cs="Times New Roman"/>
                <w:sz w:val="24"/>
                <w:szCs w:val="24"/>
              </w:rPr>
              <w:t>Medical College Admission Test (MCTA) was formed as a result of Abraham Flexner report</w:t>
            </w:r>
          </w:p>
        </w:tc>
      </w:tr>
      <w:tr w:rsidR="00201B89" w14:paraId="5378A18E" w14:textId="77777777" w:rsidTr="00282B98">
        <w:tc>
          <w:tcPr>
            <w:tcW w:w="2358" w:type="dxa"/>
          </w:tcPr>
          <w:p w14:paraId="21E5D37C" w14:textId="232A2A5A" w:rsidR="00201B89" w:rsidRDefault="002708D8" w:rsidP="0052038C">
            <w:pPr>
              <w:spacing w:line="480" w:lineRule="auto"/>
              <w:rPr>
                <w:rFonts w:ascii="Times New Roman" w:hAnsi="Times New Roman" w:cs="Times New Roman"/>
                <w:sz w:val="24"/>
                <w:szCs w:val="24"/>
              </w:rPr>
            </w:pPr>
            <w:r>
              <w:rPr>
                <w:rFonts w:ascii="Times New Roman" w:hAnsi="Times New Roman" w:cs="Times New Roman"/>
                <w:sz w:val="24"/>
                <w:szCs w:val="24"/>
              </w:rPr>
              <w:t>1930</w:t>
            </w:r>
          </w:p>
        </w:tc>
        <w:tc>
          <w:tcPr>
            <w:tcW w:w="2790" w:type="dxa"/>
          </w:tcPr>
          <w:p w14:paraId="08EEFD50" w14:textId="4030A4D8" w:rsidR="00201B89" w:rsidRDefault="002708D8" w:rsidP="0052038C">
            <w:pPr>
              <w:spacing w:line="480" w:lineRule="auto"/>
              <w:rPr>
                <w:rFonts w:ascii="Times New Roman" w:hAnsi="Times New Roman" w:cs="Times New Roman"/>
                <w:sz w:val="24"/>
                <w:szCs w:val="24"/>
              </w:rPr>
            </w:pPr>
            <w:r>
              <w:rPr>
                <w:rFonts w:ascii="Times New Roman" w:hAnsi="Times New Roman" w:cs="Times New Roman"/>
                <w:sz w:val="24"/>
                <w:szCs w:val="24"/>
              </w:rPr>
              <w:t>Male practitioners dominated the health care industry. Payment of services was personal</w:t>
            </w:r>
          </w:p>
        </w:tc>
      </w:tr>
      <w:tr w:rsidR="002708D8" w14:paraId="596D049A" w14:textId="77777777" w:rsidTr="00282B98">
        <w:tc>
          <w:tcPr>
            <w:tcW w:w="2358" w:type="dxa"/>
          </w:tcPr>
          <w:p w14:paraId="70A86953" w14:textId="2530D2FA" w:rsidR="002708D8" w:rsidRDefault="002708D8" w:rsidP="0052038C">
            <w:pPr>
              <w:spacing w:line="480" w:lineRule="auto"/>
              <w:rPr>
                <w:rFonts w:ascii="Times New Roman" w:hAnsi="Times New Roman" w:cs="Times New Roman"/>
                <w:sz w:val="24"/>
                <w:szCs w:val="24"/>
              </w:rPr>
            </w:pPr>
            <w:r>
              <w:rPr>
                <w:rFonts w:ascii="Times New Roman" w:hAnsi="Times New Roman" w:cs="Times New Roman"/>
                <w:sz w:val="24"/>
                <w:szCs w:val="24"/>
              </w:rPr>
              <w:t>1940s</w:t>
            </w:r>
          </w:p>
        </w:tc>
        <w:tc>
          <w:tcPr>
            <w:tcW w:w="2790" w:type="dxa"/>
          </w:tcPr>
          <w:p w14:paraId="07DD8CBE" w14:textId="529AA179" w:rsidR="002708D8" w:rsidRDefault="00282B98" w:rsidP="0052038C">
            <w:pPr>
              <w:spacing w:line="480" w:lineRule="auto"/>
              <w:rPr>
                <w:rFonts w:ascii="Times New Roman" w:hAnsi="Times New Roman" w:cs="Times New Roman"/>
                <w:sz w:val="24"/>
                <w:szCs w:val="24"/>
              </w:rPr>
            </w:pPr>
            <w:r>
              <w:rPr>
                <w:rFonts w:ascii="Times New Roman" w:hAnsi="Times New Roman" w:cs="Times New Roman"/>
                <w:sz w:val="24"/>
                <w:szCs w:val="24"/>
              </w:rPr>
              <w:t>The emergence of health care insurance deteriorated physician and patients relationship</w:t>
            </w:r>
          </w:p>
        </w:tc>
      </w:tr>
      <w:tr w:rsidR="002708D8" w14:paraId="4BC53C5F" w14:textId="77777777" w:rsidTr="00282B98">
        <w:tc>
          <w:tcPr>
            <w:tcW w:w="2358" w:type="dxa"/>
          </w:tcPr>
          <w:p w14:paraId="19F21B8F" w14:textId="1131804B" w:rsidR="002708D8" w:rsidRDefault="00282B98" w:rsidP="0052038C">
            <w:pPr>
              <w:spacing w:line="480" w:lineRule="auto"/>
              <w:rPr>
                <w:rFonts w:ascii="Times New Roman" w:hAnsi="Times New Roman" w:cs="Times New Roman"/>
                <w:sz w:val="24"/>
                <w:szCs w:val="24"/>
              </w:rPr>
            </w:pPr>
            <w:r>
              <w:rPr>
                <w:rFonts w:ascii="Times New Roman" w:hAnsi="Times New Roman" w:cs="Times New Roman"/>
                <w:sz w:val="24"/>
                <w:szCs w:val="24"/>
              </w:rPr>
              <w:t>1950s</w:t>
            </w:r>
          </w:p>
        </w:tc>
        <w:tc>
          <w:tcPr>
            <w:tcW w:w="2790" w:type="dxa"/>
          </w:tcPr>
          <w:p w14:paraId="78180002" w14:textId="47A62225" w:rsidR="002708D8" w:rsidRDefault="00282B98" w:rsidP="0052038C">
            <w:pPr>
              <w:spacing w:line="480" w:lineRule="auto"/>
              <w:rPr>
                <w:rFonts w:ascii="Times New Roman" w:hAnsi="Times New Roman" w:cs="Times New Roman"/>
                <w:sz w:val="24"/>
                <w:szCs w:val="24"/>
              </w:rPr>
            </w:pPr>
            <w:r>
              <w:rPr>
                <w:rFonts w:ascii="Times New Roman" w:hAnsi="Times New Roman" w:cs="Times New Roman"/>
                <w:sz w:val="24"/>
                <w:szCs w:val="24"/>
              </w:rPr>
              <w:t>Medical school operation and teaching hospitals were supported by federal grants</w:t>
            </w:r>
          </w:p>
        </w:tc>
      </w:tr>
      <w:tr w:rsidR="002708D8" w14:paraId="1EFF3305" w14:textId="77777777" w:rsidTr="00282B98">
        <w:tc>
          <w:tcPr>
            <w:tcW w:w="2358" w:type="dxa"/>
          </w:tcPr>
          <w:p w14:paraId="2C6A6F70" w14:textId="4B78BC82" w:rsidR="002708D8" w:rsidRDefault="00282B98" w:rsidP="0052038C">
            <w:pPr>
              <w:spacing w:line="480" w:lineRule="auto"/>
              <w:rPr>
                <w:rFonts w:ascii="Times New Roman" w:hAnsi="Times New Roman" w:cs="Times New Roman"/>
                <w:sz w:val="24"/>
                <w:szCs w:val="24"/>
              </w:rPr>
            </w:pPr>
            <w:r>
              <w:rPr>
                <w:rFonts w:ascii="Times New Roman" w:hAnsi="Times New Roman" w:cs="Times New Roman"/>
                <w:sz w:val="24"/>
                <w:szCs w:val="24"/>
              </w:rPr>
              <w:t>1960s</w:t>
            </w:r>
          </w:p>
        </w:tc>
        <w:tc>
          <w:tcPr>
            <w:tcW w:w="2790" w:type="dxa"/>
          </w:tcPr>
          <w:p w14:paraId="0A41F275" w14:textId="4F1B6A2C" w:rsidR="002708D8" w:rsidRDefault="00282B98" w:rsidP="0052038C">
            <w:pPr>
              <w:spacing w:line="480" w:lineRule="auto"/>
              <w:rPr>
                <w:rFonts w:ascii="Times New Roman" w:hAnsi="Times New Roman" w:cs="Times New Roman"/>
                <w:sz w:val="24"/>
                <w:szCs w:val="24"/>
              </w:rPr>
            </w:pPr>
            <w:r>
              <w:rPr>
                <w:rFonts w:ascii="Times New Roman" w:hAnsi="Times New Roman" w:cs="Times New Roman"/>
                <w:sz w:val="24"/>
                <w:szCs w:val="24"/>
              </w:rPr>
              <w:t>The number of women practitioners increased.</w:t>
            </w:r>
          </w:p>
        </w:tc>
      </w:tr>
      <w:tr w:rsidR="002708D8" w14:paraId="3091EC19" w14:textId="77777777" w:rsidTr="00282B98">
        <w:tc>
          <w:tcPr>
            <w:tcW w:w="2358" w:type="dxa"/>
          </w:tcPr>
          <w:p w14:paraId="169494C9" w14:textId="69C4FEC3" w:rsidR="002708D8" w:rsidRDefault="00282B98" w:rsidP="0052038C">
            <w:pPr>
              <w:spacing w:line="480" w:lineRule="auto"/>
              <w:rPr>
                <w:rFonts w:ascii="Times New Roman" w:hAnsi="Times New Roman" w:cs="Times New Roman"/>
                <w:sz w:val="24"/>
                <w:szCs w:val="24"/>
              </w:rPr>
            </w:pPr>
            <w:r>
              <w:rPr>
                <w:rFonts w:ascii="Times New Roman" w:hAnsi="Times New Roman" w:cs="Times New Roman"/>
                <w:sz w:val="24"/>
                <w:szCs w:val="24"/>
              </w:rPr>
              <w:t>2008</w:t>
            </w:r>
          </w:p>
        </w:tc>
        <w:tc>
          <w:tcPr>
            <w:tcW w:w="2790" w:type="dxa"/>
          </w:tcPr>
          <w:p w14:paraId="5D1CAFD2" w14:textId="2BD416D6" w:rsidR="002708D8" w:rsidRDefault="00282B98" w:rsidP="0052038C">
            <w:pPr>
              <w:spacing w:line="480" w:lineRule="auto"/>
              <w:rPr>
                <w:rFonts w:ascii="Times New Roman" w:hAnsi="Times New Roman" w:cs="Times New Roman"/>
                <w:sz w:val="24"/>
                <w:szCs w:val="24"/>
              </w:rPr>
            </w:pPr>
            <w:r>
              <w:rPr>
                <w:rFonts w:ascii="Times New Roman" w:hAnsi="Times New Roman" w:cs="Times New Roman"/>
                <w:sz w:val="24"/>
                <w:szCs w:val="24"/>
              </w:rPr>
              <w:t>Diversity increased in the medical schools</w:t>
            </w:r>
          </w:p>
        </w:tc>
      </w:tr>
      <w:tr w:rsidR="002708D8" w14:paraId="63459EDA" w14:textId="77777777" w:rsidTr="00282B98">
        <w:tc>
          <w:tcPr>
            <w:tcW w:w="2358" w:type="dxa"/>
          </w:tcPr>
          <w:p w14:paraId="5CF4A01A" w14:textId="027CCBB1" w:rsidR="002708D8" w:rsidRDefault="00282B98" w:rsidP="0052038C">
            <w:pPr>
              <w:spacing w:line="480" w:lineRule="auto"/>
              <w:rPr>
                <w:rFonts w:ascii="Times New Roman" w:hAnsi="Times New Roman" w:cs="Times New Roman"/>
                <w:sz w:val="24"/>
                <w:szCs w:val="24"/>
              </w:rPr>
            </w:pPr>
            <w:r>
              <w:rPr>
                <w:rFonts w:ascii="Times New Roman" w:hAnsi="Times New Roman" w:cs="Times New Roman"/>
                <w:sz w:val="24"/>
                <w:szCs w:val="24"/>
              </w:rPr>
              <w:t>2011</w:t>
            </w:r>
          </w:p>
        </w:tc>
        <w:tc>
          <w:tcPr>
            <w:tcW w:w="2790" w:type="dxa"/>
          </w:tcPr>
          <w:p w14:paraId="2FAEE2F5" w14:textId="7F09E103" w:rsidR="002708D8" w:rsidRDefault="00282B98" w:rsidP="0052038C">
            <w:pPr>
              <w:spacing w:line="480" w:lineRule="auto"/>
              <w:rPr>
                <w:rFonts w:ascii="Times New Roman" w:hAnsi="Times New Roman" w:cs="Times New Roman"/>
                <w:sz w:val="24"/>
                <w:szCs w:val="24"/>
              </w:rPr>
            </w:pPr>
            <w:r>
              <w:rPr>
                <w:rFonts w:ascii="Times New Roman" w:hAnsi="Times New Roman" w:cs="Times New Roman"/>
                <w:sz w:val="24"/>
                <w:szCs w:val="24"/>
              </w:rPr>
              <w:t xml:space="preserve">The ACA established the </w:t>
            </w:r>
            <w:r>
              <w:rPr>
                <w:rFonts w:ascii="Times New Roman" w:hAnsi="Times New Roman" w:cs="Times New Roman"/>
                <w:sz w:val="24"/>
                <w:szCs w:val="24"/>
              </w:rPr>
              <w:lastRenderedPageBreak/>
              <w:t>Center for Medicare and Medicaid Innovation to deliver care for the patients.</w:t>
            </w:r>
          </w:p>
        </w:tc>
      </w:tr>
      <w:tr w:rsidR="00282B98" w14:paraId="05B10489" w14:textId="77777777" w:rsidTr="00282B98">
        <w:tc>
          <w:tcPr>
            <w:tcW w:w="2358" w:type="dxa"/>
          </w:tcPr>
          <w:p w14:paraId="1F67B44B" w14:textId="5B0F33EA" w:rsidR="00282B98" w:rsidRDefault="00282B98" w:rsidP="0052038C">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2012</w:t>
            </w:r>
          </w:p>
        </w:tc>
        <w:tc>
          <w:tcPr>
            <w:tcW w:w="2790" w:type="dxa"/>
          </w:tcPr>
          <w:p w14:paraId="687C5AB7" w14:textId="4E68EC1E" w:rsidR="00282B98" w:rsidRDefault="00282B98" w:rsidP="0052038C">
            <w:pPr>
              <w:spacing w:line="480" w:lineRule="auto"/>
              <w:rPr>
                <w:rFonts w:ascii="Times New Roman" w:hAnsi="Times New Roman" w:cs="Times New Roman"/>
                <w:sz w:val="24"/>
                <w:szCs w:val="24"/>
              </w:rPr>
            </w:pPr>
            <w:r>
              <w:rPr>
                <w:rFonts w:ascii="Times New Roman" w:hAnsi="Times New Roman" w:cs="Times New Roman"/>
                <w:sz w:val="24"/>
                <w:szCs w:val="24"/>
              </w:rPr>
              <w:t>The ACA delivered incentives for the physician to set up accountable care organizations</w:t>
            </w:r>
          </w:p>
        </w:tc>
      </w:tr>
      <w:tr w:rsidR="00282B98" w14:paraId="32FF3013" w14:textId="77777777" w:rsidTr="00282B98">
        <w:tc>
          <w:tcPr>
            <w:tcW w:w="2358" w:type="dxa"/>
          </w:tcPr>
          <w:p w14:paraId="2F399174" w14:textId="2A372C7E" w:rsidR="00282B98" w:rsidRDefault="00282B98" w:rsidP="0052038C">
            <w:pPr>
              <w:spacing w:line="480" w:lineRule="auto"/>
              <w:rPr>
                <w:rFonts w:ascii="Times New Roman" w:hAnsi="Times New Roman" w:cs="Times New Roman"/>
                <w:sz w:val="24"/>
                <w:szCs w:val="24"/>
              </w:rPr>
            </w:pPr>
            <w:r>
              <w:rPr>
                <w:rFonts w:ascii="Times New Roman" w:hAnsi="Times New Roman" w:cs="Times New Roman"/>
                <w:sz w:val="24"/>
                <w:szCs w:val="24"/>
              </w:rPr>
              <w:t xml:space="preserve">2013-date </w:t>
            </w:r>
          </w:p>
        </w:tc>
        <w:tc>
          <w:tcPr>
            <w:tcW w:w="2790" w:type="dxa"/>
          </w:tcPr>
          <w:p w14:paraId="4E8DDA5E" w14:textId="47089504" w:rsidR="00282B98" w:rsidRDefault="00282B98" w:rsidP="00282B98">
            <w:pPr>
              <w:spacing w:line="480" w:lineRule="auto"/>
              <w:rPr>
                <w:rFonts w:ascii="Times New Roman" w:hAnsi="Times New Roman" w:cs="Times New Roman"/>
                <w:sz w:val="24"/>
                <w:szCs w:val="24"/>
              </w:rPr>
            </w:pPr>
            <w:r>
              <w:rPr>
                <w:rFonts w:ascii="Times New Roman" w:hAnsi="Times New Roman" w:cs="Times New Roman"/>
                <w:sz w:val="24"/>
                <w:szCs w:val="24"/>
              </w:rPr>
              <w:t>The public medical school for the state residents approximately $30000 an annual average cost. The private medical school annual cost was $50000. The number of women have also increased to more than 47%</w:t>
            </w:r>
          </w:p>
        </w:tc>
      </w:tr>
    </w:tbl>
    <w:p w14:paraId="75FD3539" w14:textId="77777777" w:rsidR="00201B89" w:rsidRDefault="00201B89" w:rsidP="0052038C">
      <w:pPr>
        <w:spacing w:after="0" w:line="480" w:lineRule="auto"/>
        <w:ind w:left="360"/>
        <w:rPr>
          <w:rFonts w:ascii="Times New Roman" w:hAnsi="Times New Roman" w:cs="Times New Roman"/>
          <w:sz w:val="24"/>
          <w:szCs w:val="24"/>
        </w:rPr>
      </w:pPr>
    </w:p>
    <w:p w14:paraId="52B1A5FD" w14:textId="77777777" w:rsidR="00201B89" w:rsidRPr="0052038C" w:rsidRDefault="00201B89" w:rsidP="00201B89">
      <w:pPr>
        <w:spacing w:after="0" w:line="480" w:lineRule="auto"/>
        <w:rPr>
          <w:rFonts w:ascii="Times New Roman" w:hAnsi="Times New Roman" w:cs="Times New Roman"/>
          <w:sz w:val="24"/>
          <w:szCs w:val="24"/>
        </w:rPr>
      </w:pPr>
    </w:p>
    <w:tbl>
      <w:tblPr>
        <w:tblStyle w:val="TableGrid"/>
        <w:tblW w:w="0" w:type="auto"/>
        <w:tblInd w:w="108" w:type="dxa"/>
        <w:tblLook w:val="04A0" w:firstRow="1" w:lastRow="0" w:firstColumn="1" w:lastColumn="0" w:noHBand="0" w:noVBand="1"/>
      </w:tblPr>
      <w:tblGrid>
        <w:gridCol w:w="1915"/>
        <w:gridCol w:w="1915"/>
      </w:tblGrid>
      <w:tr w:rsidR="00201B89" w:rsidRPr="0052038C" w14:paraId="18C085AC" w14:textId="77777777" w:rsidTr="00B62B9C">
        <w:tc>
          <w:tcPr>
            <w:tcW w:w="1915" w:type="dxa"/>
          </w:tcPr>
          <w:p w14:paraId="351EDAB6" w14:textId="2DC4AB90" w:rsidR="00201B89" w:rsidRPr="00282B98" w:rsidRDefault="00201B89" w:rsidP="0052038C">
            <w:pPr>
              <w:spacing w:line="480" w:lineRule="auto"/>
              <w:rPr>
                <w:rFonts w:ascii="Times New Roman" w:hAnsi="Times New Roman" w:cs="Times New Roman"/>
                <w:b/>
                <w:sz w:val="24"/>
                <w:szCs w:val="24"/>
              </w:rPr>
            </w:pPr>
            <w:r w:rsidRPr="00282B98">
              <w:rPr>
                <w:rFonts w:ascii="Times New Roman" w:hAnsi="Times New Roman" w:cs="Times New Roman"/>
                <w:b/>
                <w:sz w:val="24"/>
                <w:szCs w:val="24"/>
              </w:rPr>
              <w:t>milestones</w:t>
            </w:r>
          </w:p>
        </w:tc>
        <w:tc>
          <w:tcPr>
            <w:tcW w:w="1915" w:type="dxa"/>
          </w:tcPr>
          <w:p w14:paraId="0FA0F4A5" w14:textId="33BC1B5D" w:rsidR="00201B89" w:rsidRPr="00282B98" w:rsidRDefault="00201B89" w:rsidP="0052038C">
            <w:pPr>
              <w:spacing w:line="480" w:lineRule="auto"/>
              <w:rPr>
                <w:rFonts w:ascii="Times New Roman" w:hAnsi="Times New Roman" w:cs="Times New Roman"/>
                <w:b/>
                <w:sz w:val="24"/>
                <w:szCs w:val="24"/>
              </w:rPr>
            </w:pPr>
            <w:r w:rsidRPr="00282B98">
              <w:rPr>
                <w:rFonts w:ascii="Times New Roman" w:hAnsi="Times New Roman" w:cs="Times New Roman"/>
                <w:b/>
                <w:sz w:val="24"/>
                <w:szCs w:val="24"/>
              </w:rPr>
              <w:t>licensure</w:t>
            </w:r>
          </w:p>
        </w:tc>
      </w:tr>
      <w:tr w:rsidR="00201B89" w:rsidRPr="0052038C" w14:paraId="7A1FB8FE" w14:textId="77777777" w:rsidTr="00B62B9C">
        <w:tc>
          <w:tcPr>
            <w:tcW w:w="1915" w:type="dxa"/>
          </w:tcPr>
          <w:p w14:paraId="6B693CBD" w14:textId="598BFFD4" w:rsidR="00201B89" w:rsidRPr="0052038C" w:rsidRDefault="00201B89" w:rsidP="0052038C">
            <w:pPr>
              <w:spacing w:line="480" w:lineRule="auto"/>
              <w:rPr>
                <w:rFonts w:ascii="Times New Roman" w:hAnsi="Times New Roman" w:cs="Times New Roman"/>
                <w:sz w:val="24"/>
                <w:szCs w:val="24"/>
              </w:rPr>
            </w:pPr>
            <w:r>
              <w:rPr>
                <w:rFonts w:ascii="Times New Roman" w:hAnsi="Times New Roman" w:cs="Times New Roman"/>
                <w:sz w:val="24"/>
                <w:szCs w:val="24"/>
              </w:rPr>
              <w:t>1639</w:t>
            </w:r>
          </w:p>
        </w:tc>
        <w:tc>
          <w:tcPr>
            <w:tcW w:w="1915" w:type="dxa"/>
          </w:tcPr>
          <w:p w14:paraId="635A97B6" w14:textId="6AE25662" w:rsidR="00201B89" w:rsidRPr="0052038C" w:rsidRDefault="00201B89" w:rsidP="0052038C">
            <w:pPr>
              <w:spacing w:line="480" w:lineRule="auto"/>
              <w:rPr>
                <w:rFonts w:ascii="Times New Roman" w:hAnsi="Times New Roman" w:cs="Times New Roman"/>
                <w:sz w:val="24"/>
                <w:szCs w:val="24"/>
              </w:rPr>
            </w:pPr>
            <w:r>
              <w:rPr>
                <w:rFonts w:ascii="Times New Roman" w:hAnsi="Times New Roman" w:cs="Times New Roman"/>
                <w:sz w:val="24"/>
                <w:szCs w:val="24"/>
              </w:rPr>
              <w:t xml:space="preserve">Virginia enacted laws to curb </w:t>
            </w:r>
            <w:r>
              <w:rPr>
                <w:rFonts w:ascii="Times New Roman" w:hAnsi="Times New Roman" w:cs="Times New Roman"/>
                <w:sz w:val="24"/>
                <w:szCs w:val="24"/>
              </w:rPr>
              <w:lastRenderedPageBreak/>
              <w:t>excessive costs</w:t>
            </w:r>
          </w:p>
        </w:tc>
      </w:tr>
      <w:tr w:rsidR="00201B89" w:rsidRPr="0052038C" w14:paraId="1A5E4D7B" w14:textId="77777777" w:rsidTr="00B62B9C">
        <w:tc>
          <w:tcPr>
            <w:tcW w:w="1915" w:type="dxa"/>
          </w:tcPr>
          <w:p w14:paraId="1E135C2F" w14:textId="0818DCCD" w:rsidR="00201B89" w:rsidRPr="0052038C" w:rsidRDefault="00201B89" w:rsidP="0052038C">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1649</w:t>
            </w:r>
          </w:p>
        </w:tc>
        <w:tc>
          <w:tcPr>
            <w:tcW w:w="1915" w:type="dxa"/>
          </w:tcPr>
          <w:p w14:paraId="6B05FBE0" w14:textId="3CDB46DE" w:rsidR="00201B89" w:rsidRPr="0052038C" w:rsidRDefault="00201B89" w:rsidP="0052038C">
            <w:pPr>
              <w:spacing w:line="480" w:lineRule="auto"/>
              <w:rPr>
                <w:rFonts w:ascii="Times New Roman" w:hAnsi="Times New Roman" w:cs="Times New Roman"/>
                <w:sz w:val="24"/>
                <w:szCs w:val="24"/>
              </w:rPr>
            </w:pPr>
            <w:r>
              <w:rPr>
                <w:rFonts w:ascii="Times New Roman" w:hAnsi="Times New Roman" w:cs="Times New Roman"/>
                <w:sz w:val="24"/>
                <w:szCs w:val="24"/>
              </w:rPr>
              <w:t>Massachusetts also enacted laws curbing excessive cost</w:t>
            </w:r>
          </w:p>
        </w:tc>
      </w:tr>
      <w:tr w:rsidR="00201B89" w:rsidRPr="0052038C" w14:paraId="1CCD035B" w14:textId="77777777" w:rsidTr="00B62B9C">
        <w:tc>
          <w:tcPr>
            <w:tcW w:w="1915" w:type="dxa"/>
          </w:tcPr>
          <w:p w14:paraId="372348ED" w14:textId="433A7470" w:rsidR="00201B89" w:rsidRPr="0052038C" w:rsidRDefault="00201B89" w:rsidP="0052038C">
            <w:pPr>
              <w:spacing w:line="480" w:lineRule="auto"/>
              <w:rPr>
                <w:rFonts w:ascii="Times New Roman" w:hAnsi="Times New Roman" w:cs="Times New Roman"/>
                <w:sz w:val="24"/>
                <w:szCs w:val="24"/>
              </w:rPr>
            </w:pPr>
            <w:r>
              <w:rPr>
                <w:rFonts w:ascii="Times New Roman" w:hAnsi="Times New Roman" w:cs="Times New Roman"/>
                <w:sz w:val="24"/>
                <w:szCs w:val="24"/>
              </w:rPr>
              <w:t>1665</w:t>
            </w:r>
          </w:p>
        </w:tc>
        <w:tc>
          <w:tcPr>
            <w:tcW w:w="1915" w:type="dxa"/>
          </w:tcPr>
          <w:p w14:paraId="356F7C43" w14:textId="48193E4D" w:rsidR="00201B89" w:rsidRPr="0052038C" w:rsidRDefault="00201B89" w:rsidP="0052038C">
            <w:pPr>
              <w:spacing w:line="480" w:lineRule="auto"/>
              <w:rPr>
                <w:rFonts w:ascii="Times New Roman" w:hAnsi="Times New Roman" w:cs="Times New Roman"/>
                <w:sz w:val="24"/>
                <w:szCs w:val="24"/>
              </w:rPr>
            </w:pPr>
            <w:r>
              <w:rPr>
                <w:rFonts w:ascii="Times New Roman" w:hAnsi="Times New Roman" w:cs="Times New Roman"/>
                <w:sz w:val="24"/>
                <w:szCs w:val="24"/>
              </w:rPr>
              <w:t>Both New Jersey and New York passed laws to control excessive cost</w:t>
            </w:r>
          </w:p>
        </w:tc>
      </w:tr>
      <w:tr w:rsidR="00201B89" w:rsidRPr="0052038C" w14:paraId="0A843F61" w14:textId="77777777" w:rsidTr="00B62B9C">
        <w:tc>
          <w:tcPr>
            <w:tcW w:w="1915" w:type="dxa"/>
          </w:tcPr>
          <w:p w14:paraId="2CD4D813" w14:textId="0B77EBC3" w:rsidR="00201B89" w:rsidRPr="0052038C" w:rsidRDefault="00201B89" w:rsidP="0052038C">
            <w:pPr>
              <w:spacing w:line="480" w:lineRule="auto"/>
              <w:rPr>
                <w:rFonts w:ascii="Times New Roman" w:hAnsi="Times New Roman" w:cs="Times New Roman"/>
                <w:sz w:val="24"/>
                <w:szCs w:val="24"/>
              </w:rPr>
            </w:pPr>
            <w:r>
              <w:rPr>
                <w:rFonts w:ascii="Times New Roman" w:hAnsi="Times New Roman" w:cs="Times New Roman"/>
                <w:sz w:val="24"/>
                <w:szCs w:val="24"/>
              </w:rPr>
              <w:t>1760</w:t>
            </w:r>
          </w:p>
        </w:tc>
        <w:tc>
          <w:tcPr>
            <w:tcW w:w="1915" w:type="dxa"/>
          </w:tcPr>
          <w:p w14:paraId="406BE8E3" w14:textId="129C5EE0" w:rsidR="00201B89" w:rsidRPr="0052038C" w:rsidRDefault="00201B89" w:rsidP="0052038C">
            <w:pPr>
              <w:spacing w:line="480" w:lineRule="auto"/>
              <w:rPr>
                <w:rFonts w:ascii="Times New Roman" w:hAnsi="Times New Roman" w:cs="Times New Roman"/>
                <w:sz w:val="24"/>
                <w:szCs w:val="24"/>
              </w:rPr>
            </w:pPr>
            <w:r>
              <w:rPr>
                <w:rFonts w:ascii="Times New Roman" w:hAnsi="Times New Roman" w:cs="Times New Roman"/>
                <w:sz w:val="24"/>
                <w:szCs w:val="24"/>
              </w:rPr>
              <w:t>New York became the first state to ban unlicensed practices of medicine</w:t>
            </w:r>
          </w:p>
        </w:tc>
      </w:tr>
      <w:tr w:rsidR="00201B89" w:rsidRPr="0052038C" w14:paraId="171F616E" w14:textId="77777777" w:rsidTr="00B62B9C">
        <w:tc>
          <w:tcPr>
            <w:tcW w:w="1915" w:type="dxa"/>
          </w:tcPr>
          <w:p w14:paraId="0E80154D" w14:textId="20D6F623" w:rsidR="00201B89" w:rsidRPr="0052038C" w:rsidRDefault="00201B89" w:rsidP="0052038C">
            <w:pPr>
              <w:spacing w:line="480" w:lineRule="auto"/>
              <w:rPr>
                <w:rFonts w:ascii="Times New Roman" w:hAnsi="Times New Roman" w:cs="Times New Roman"/>
                <w:sz w:val="24"/>
                <w:szCs w:val="24"/>
              </w:rPr>
            </w:pPr>
            <w:r>
              <w:rPr>
                <w:rFonts w:ascii="Times New Roman" w:hAnsi="Times New Roman" w:cs="Times New Roman"/>
                <w:sz w:val="24"/>
                <w:szCs w:val="24"/>
              </w:rPr>
              <w:t>Mid 1800s</w:t>
            </w:r>
          </w:p>
        </w:tc>
        <w:tc>
          <w:tcPr>
            <w:tcW w:w="1915" w:type="dxa"/>
          </w:tcPr>
          <w:p w14:paraId="2C250FC2" w14:textId="04AE4CCB" w:rsidR="00201B89" w:rsidRPr="0052038C" w:rsidRDefault="00201B89" w:rsidP="0052038C">
            <w:pPr>
              <w:spacing w:line="480" w:lineRule="auto"/>
              <w:rPr>
                <w:rFonts w:ascii="Times New Roman" w:hAnsi="Times New Roman" w:cs="Times New Roman"/>
                <w:sz w:val="24"/>
                <w:szCs w:val="24"/>
              </w:rPr>
            </w:pPr>
            <w:r>
              <w:rPr>
                <w:rFonts w:ascii="Times New Roman" w:hAnsi="Times New Roman" w:cs="Times New Roman"/>
                <w:sz w:val="24"/>
                <w:szCs w:val="24"/>
              </w:rPr>
              <w:t>The freedom of professional practice deteriorated the licensure laws through repeals</w:t>
            </w:r>
          </w:p>
        </w:tc>
      </w:tr>
      <w:tr w:rsidR="00201B89" w:rsidRPr="0052038C" w14:paraId="780A3599" w14:textId="77777777" w:rsidTr="00B62B9C">
        <w:tc>
          <w:tcPr>
            <w:tcW w:w="1915" w:type="dxa"/>
          </w:tcPr>
          <w:p w14:paraId="5BBDCDE6" w14:textId="5B9985A2" w:rsidR="00201B89" w:rsidRDefault="00201B89" w:rsidP="0052038C">
            <w:pPr>
              <w:spacing w:line="480" w:lineRule="auto"/>
              <w:rPr>
                <w:rFonts w:ascii="Times New Roman" w:hAnsi="Times New Roman" w:cs="Times New Roman"/>
                <w:sz w:val="24"/>
                <w:szCs w:val="24"/>
              </w:rPr>
            </w:pPr>
            <w:r>
              <w:rPr>
                <w:rFonts w:ascii="Times New Roman" w:hAnsi="Times New Roman" w:cs="Times New Roman"/>
                <w:sz w:val="24"/>
                <w:szCs w:val="24"/>
              </w:rPr>
              <w:t>1910</w:t>
            </w:r>
          </w:p>
        </w:tc>
        <w:tc>
          <w:tcPr>
            <w:tcW w:w="1915" w:type="dxa"/>
          </w:tcPr>
          <w:p w14:paraId="1F3DD902" w14:textId="6EA21721" w:rsidR="00201B89" w:rsidRDefault="00201B89" w:rsidP="0052038C">
            <w:pPr>
              <w:spacing w:line="480" w:lineRule="auto"/>
              <w:rPr>
                <w:rFonts w:ascii="Times New Roman" w:hAnsi="Times New Roman" w:cs="Times New Roman"/>
                <w:sz w:val="24"/>
                <w:szCs w:val="24"/>
              </w:rPr>
            </w:pPr>
            <w:r>
              <w:rPr>
                <w:rFonts w:ascii="Times New Roman" w:hAnsi="Times New Roman" w:cs="Times New Roman"/>
                <w:sz w:val="24"/>
                <w:szCs w:val="24"/>
              </w:rPr>
              <w:t xml:space="preserve">State examining </w:t>
            </w:r>
            <w:r>
              <w:rPr>
                <w:rFonts w:ascii="Times New Roman" w:hAnsi="Times New Roman" w:cs="Times New Roman"/>
                <w:sz w:val="24"/>
                <w:szCs w:val="24"/>
              </w:rPr>
              <w:lastRenderedPageBreak/>
              <w:t>boards were formed to license physicians</w:t>
            </w:r>
          </w:p>
        </w:tc>
      </w:tr>
      <w:tr w:rsidR="00201B89" w:rsidRPr="0052038C" w14:paraId="077F8811" w14:textId="77777777" w:rsidTr="00B62B9C">
        <w:tc>
          <w:tcPr>
            <w:tcW w:w="1915" w:type="dxa"/>
          </w:tcPr>
          <w:p w14:paraId="215C0A0E" w14:textId="5B5E2E52" w:rsidR="00201B89" w:rsidRDefault="00201B89" w:rsidP="0052038C">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1913</w:t>
            </w:r>
          </w:p>
        </w:tc>
        <w:tc>
          <w:tcPr>
            <w:tcW w:w="1915" w:type="dxa"/>
          </w:tcPr>
          <w:p w14:paraId="3CA419A8" w14:textId="4723D7D4" w:rsidR="00201B89" w:rsidRDefault="00201B89" w:rsidP="0052038C">
            <w:pPr>
              <w:spacing w:line="480" w:lineRule="auto"/>
              <w:rPr>
                <w:rFonts w:ascii="Times New Roman" w:hAnsi="Times New Roman" w:cs="Times New Roman"/>
                <w:sz w:val="24"/>
                <w:szCs w:val="24"/>
              </w:rPr>
            </w:pPr>
            <w:r>
              <w:rPr>
                <w:rFonts w:ascii="Times New Roman" w:hAnsi="Times New Roman" w:cs="Times New Roman"/>
                <w:sz w:val="24"/>
                <w:szCs w:val="24"/>
              </w:rPr>
              <w:t>Federation of states medical Boards  was formed to standardize license procedures</w:t>
            </w:r>
          </w:p>
        </w:tc>
      </w:tr>
      <w:tr w:rsidR="00201B89" w:rsidRPr="0052038C" w14:paraId="70CD0257" w14:textId="77777777" w:rsidTr="00B62B9C">
        <w:tc>
          <w:tcPr>
            <w:tcW w:w="1915" w:type="dxa"/>
          </w:tcPr>
          <w:p w14:paraId="116BF55A" w14:textId="451BCA44" w:rsidR="00201B89" w:rsidRDefault="00201B89" w:rsidP="0052038C">
            <w:pPr>
              <w:spacing w:line="480" w:lineRule="auto"/>
              <w:rPr>
                <w:rFonts w:ascii="Times New Roman" w:hAnsi="Times New Roman" w:cs="Times New Roman"/>
                <w:sz w:val="24"/>
                <w:szCs w:val="24"/>
              </w:rPr>
            </w:pPr>
            <w:r>
              <w:rPr>
                <w:rFonts w:ascii="Times New Roman" w:hAnsi="Times New Roman" w:cs="Times New Roman"/>
                <w:sz w:val="24"/>
                <w:szCs w:val="24"/>
              </w:rPr>
              <w:t>1915</w:t>
            </w:r>
          </w:p>
        </w:tc>
        <w:tc>
          <w:tcPr>
            <w:tcW w:w="1915" w:type="dxa"/>
          </w:tcPr>
          <w:p w14:paraId="03699603" w14:textId="76628B01" w:rsidR="00201B89" w:rsidRDefault="00201B89" w:rsidP="0052038C">
            <w:pPr>
              <w:spacing w:line="480" w:lineRule="auto"/>
              <w:rPr>
                <w:rFonts w:ascii="Times New Roman" w:hAnsi="Times New Roman" w:cs="Times New Roman"/>
                <w:sz w:val="24"/>
                <w:szCs w:val="24"/>
              </w:rPr>
            </w:pPr>
            <w:r>
              <w:rPr>
                <w:rFonts w:ascii="Times New Roman" w:hAnsi="Times New Roman" w:cs="Times New Roman"/>
                <w:sz w:val="24"/>
                <w:szCs w:val="24"/>
              </w:rPr>
              <w:t xml:space="preserve">The National Board of medical examiner (NBME) was created </w:t>
            </w:r>
          </w:p>
        </w:tc>
      </w:tr>
      <w:tr w:rsidR="00201B89" w:rsidRPr="0052038C" w14:paraId="449F2D8C" w14:textId="77777777" w:rsidTr="00B62B9C">
        <w:tc>
          <w:tcPr>
            <w:tcW w:w="1915" w:type="dxa"/>
          </w:tcPr>
          <w:p w14:paraId="7FD45E70" w14:textId="11D91544" w:rsidR="00201B89" w:rsidRDefault="00201B89" w:rsidP="0052038C">
            <w:pPr>
              <w:spacing w:line="480" w:lineRule="auto"/>
              <w:rPr>
                <w:rFonts w:ascii="Times New Roman" w:hAnsi="Times New Roman" w:cs="Times New Roman"/>
                <w:sz w:val="24"/>
                <w:szCs w:val="24"/>
              </w:rPr>
            </w:pPr>
            <w:r>
              <w:rPr>
                <w:rFonts w:ascii="Times New Roman" w:hAnsi="Times New Roman" w:cs="Times New Roman"/>
                <w:sz w:val="24"/>
                <w:szCs w:val="24"/>
              </w:rPr>
              <w:t>1968</w:t>
            </w:r>
          </w:p>
        </w:tc>
        <w:tc>
          <w:tcPr>
            <w:tcW w:w="1915" w:type="dxa"/>
          </w:tcPr>
          <w:p w14:paraId="2B781FB2" w14:textId="4FA09DE5" w:rsidR="00201B89" w:rsidRDefault="00201B89" w:rsidP="0052038C">
            <w:pPr>
              <w:spacing w:line="480" w:lineRule="auto"/>
              <w:rPr>
                <w:rFonts w:ascii="Times New Roman" w:hAnsi="Times New Roman" w:cs="Times New Roman"/>
                <w:sz w:val="24"/>
                <w:szCs w:val="24"/>
              </w:rPr>
            </w:pPr>
            <w:r>
              <w:rPr>
                <w:rFonts w:ascii="Times New Roman" w:hAnsi="Times New Roman" w:cs="Times New Roman"/>
                <w:sz w:val="24"/>
                <w:szCs w:val="24"/>
              </w:rPr>
              <w:t>All states recognized the medical examiner body NBME</w:t>
            </w:r>
          </w:p>
        </w:tc>
      </w:tr>
      <w:tr w:rsidR="00201B89" w:rsidRPr="0052038C" w14:paraId="1116F322" w14:textId="77777777" w:rsidTr="003B13E7">
        <w:trPr>
          <w:trHeight w:val="7820"/>
        </w:trPr>
        <w:tc>
          <w:tcPr>
            <w:tcW w:w="1915" w:type="dxa"/>
          </w:tcPr>
          <w:p w14:paraId="4D171D38" w14:textId="5FD632FB" w:rsidR="00201B89" w:rsidRDefault="00201B89" w:rsidP="0052038C">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1994</w:t>
            </w:r>
          </w:p>
        </w:tc>
        <w:tc>
          <w:tcPr>
            <w:tcW w:w="1915" w:type="dxa"/>
          </w:tcPr>
          <w:p w14:paraId="56DB41B9" w14:textId="174085C3" w:rsidR="00201B89" w:rsidRDefault="00201B89" w:rsidP="0052038C">
            <w:pPr>
              <w:spacing w:line="480" w:lineRule="auto"/>
              <w:rPr>
                <w:rFonts w:ascii="Times New Roman" w:hAnsi="Times New Roman" w:cs="Times New Roman"/>
                <w:sz w:val="24"/>
                <w:szCs w:val="24"/>
              </w:rPr>
            </w:pPr>
            <w:r>
              <w:rPr>
                <w:rFonts w:ascii="Times New Roman" w:hAnsi="Times New Roman" w:cs="Times New Roman"/>
                <w:sz w:val="24"/>
                <w:szCs w:val="24"/>
              </w:rPr>
              <w:t>The NBME for US graduates and Foreign medical graduates exam in medical sciences administered to foreign trained graduates, the Federation Licensing Exams was replaced with the United States Medical Licensing Examination (USMLE)</w:t>
            </w:r>
          </w:p>
        </w:tc>
      </w:tr>
      <w:tr w:rsidR="00201B89" w:rsidRPr="0052038C" w14:paraId="1227B50A" w14:textId="77777777" w:rsidTr="00B62B9C">
        <w:tc>
          <w:tcPr>
            <w:tcW w:w="1915" w:type="dxa"/>
          </w:tcPr>
          <w:p w14:paraId="0966998C" w14:textId="3ED88F33" w:rsidR="00201B89" w:rsidRDefault="000B743C" w:rsidP="0052038C">
            <w:pPr>
              <w:spacing w:line="480" w:lineRule="auto"/>
              <w:rPr>
                <w:rFonts w:ascii="Times New Roman" w:hAnsi="Times New Roman" w:cs="Times New Roman"/>
                <w:sz w:val="24"/>
                <w:szCs w:val="24"/>
              </w:rPr>
            </w:pPr>
            <w:r>
              <w:rPr>
                <w:rFonts w:ascii="Times New Roman" w:hAnsi="Times New Roman" w:cs="Times New Roman"/>
                <w:sz w:val="24"/>
                <w:szCs w:val="24"/>
              </w:rPr>
              <w:t>1994-date</w:t>
            </w:r>
          </w:p>
        </w:tc>
        <w:tc>
          <w:tcPr>
            <w:tcW w:w="1915" w:type="dxa"/>
          </w:tcPr>
          <w:p w14:paraId="3FEED1EB" w14:textId="155D210A" w:rsidR="00201B89" w:rsidRDefault="000B743C" w:rsidP="0052038C">
            <w:pPr>
              <w:spacing w:line="480" w:lineRule="auto"/>
              <w:rPr>
                <w:rFonts w:ascii="Times New Roman" w:hAnsi="Times New Roman" w:cs="Times New Roman"/>
                <w:sz w:val="24"/>
                <w:szCs w:val="24"/>
              </w:rPr>
            </w:pPr>
            <w:r>
              <w:rPr>
                <w:rFonts w:ascii="Times New Roman" w:hAnsi="Times New Roman" w:cs="Times New Roman"/>
                <w:sz w:val="24"/>
                <w:szCs w:val="24"/>
              </w:rPr>
              <w:t xml:space="preserve">The number of nurse practitioners approved and licensed to practice in US </w:t>
            </w:r>
            <w:r>
              <w:rPr>
                <w:rFonts w:ascii="Times New Roman" w:hAnsi="Times New Roman" w:cs="Times New Roman"/>
                <w:sz w:val="24"/>
                <w:szCs w:val="24"/>
              </w:rPr>
              <w:lastRenderedPageBreak/>
              <w:t>healthcare have tremendously increased</w:t>
            </w:r>
          </w:p>
        </w:tc>
      </w:tr>
    </w:tbl>
    <w:p w14:paraId="58B32966" w14:textId="77777777" w:rsidR="00544C8B" w:rsidRDefault="00544C8B" w:rsidP="0052038C">
      <w:pPr>
        <w:spacing w:after="0" w:line="480" w:lineRule="auto"/>
        <w:rPr>
          <w:rFonts w:ascii="Times New Roman" w:hAnsi="Times New Roman" w:cs="Times New Roman"/>
          <w:sz w:val="24"/>
          <w:szCs w:val="24"/>
        </w:rPr>
      </w:pPr>
    </w:p>
    <w:tbl>
      <w:tblPr>
        <w:tblStyle w:val="TableGrid"/>
        <w:tblW w:w="0" w:type="auto"/>
        <w:tblLook w:val="04A0" w:firstRow="1" w:lastRow="0" w:firstColumn="1" w:lastColumn="0" w:noHBand="0" w:noVBand="1"/>
      </w:tblPr>
      <w:tblGrid>
        <w:gridCol w:w="1998"/>
        <w:gridCol w:w="1980"/>
      </w:tblGrid>
      <w:tr w:rsidR="003B13E7" w14:paraId="4E624F30" w14:textId="77777777" w:rsidTr="003B13E7">
        <w:tc>
          <w:tcPr>
            <w:tcW w:w="1998" w:type="dxa"/>
          </w:tcPr>
          <w:p w14:paraId="23DE817D" w14:textId="2B3DB300" w:rsidR="003B13E7" w:rsidRPr="008C02CE" w:rsidRDefault="003B13E7" w:rsidP="0052038C">
            <w:pPr>
              <w:spacing w:line="480" w:lineRule="auto"/>
              <w:rPr>
                <w:rFonts w:ascii="Times New Roman" w:hAnsi="Times New Roman" w:cs="Times New Roman"/>
                <w:b/>
                <w:sz w:val="24"/>
                <w:szCs w:val="24"/>
              </w:rPr>
            </w:pPr>
            <w:r w:rsidRPr="008C02CE">
              <w:rPr>
                <w:rFonts w:ascii="Times New Roman" w:hAnsi="Times New Roman" w:cs="Times New Roman"/>
                <w:b/>
                <w:sz w:val="24"/>
                <w:szCs w:val="24"/>
              </w:rPr>
              <w:t xml:space="preserve">Milestone </w:t>
            </w:r>
          </w:p>
        </w:tc>
        <w:tc>
          <w:tcPr>
            <w:tcW w:w="1980" w:type="dxa"/>
          </w:tcPr>
          <w:p w14:paraId="2A1A4F56" w14:textId="7908BEF8" w:rsidR="003B13E7" w:rsidRPr="008C02CE" w:rsidRDefault="003B13E7" w:rsidP="0052038C">
            <w:pPr>
              <w:spacing w:line="480" w:lineRule="auto"/>
              <w:rPr>
                <w:rFonts w:ascii="Times New Roman" w:hAnsi="Times New Roman" w:cs="Times New Roman"/>
                <w:b/>
                <w:sz w:val="24"/>
                <w:szCs w:val="24"/>
              </w:rPr>
            </w:pPr>
            <w:r w:rsidRPr="008C02CE">
              <w:rPr>
                <w:rFonts w:ascii="Times New Roman" w:hAnsi="Times New Roman" w:cs="Times New Roman"/>
                <w:b/>
                <w:sz w:val="24"/>
                <w:szCs w:val="24"/>
              </w:rPr>
              <w:t>Healthcare regulations</w:t>
            </w:r>
          </w:p>
        </w:tc>
      </w:tr>
      <w:tr w:rsidR="003B13E7" w14:paraId="7B1B4AFE" w14:textId="77777777" w:rsidTr="003B13E7">
        <w:tc>
          <w:tcPr>
            <w:tcW w:w="1998" w:type="dxa"/>
          </w:tcPr>
          <w:p w14:paraId="2C84C014" w14:textId="5F93243B" w:rsidR="003B13E7" w:rsidRDefault="003B13E7" w:rsidP="0052038C">
            <w:pPr>
              <w:spacing w:line="480" w:lineRule="auto"/>
              <w:rPr>
                <w:rFonts w:ascii="Times New Roman" w:hAnsi="Times New Roman" w:cs="Times New Roman"/>
                <w:sz w:val="24"/>
                <w:szCs w:val="24"/>
              </w:rPr>
            </w:pPr>
            <w:r>
              <w:rPr>
                <w:rFonts w:ascii="Times New Roman" w:hAnsi="Times New Roman" w:cs="Times New Roman"/>
                <w:sz w:val="24"/>
                <w:szCs w:val="24"/>
              </w:rPr>
              <w:t>1965</w:t>
            </w:r>
          </w:p>
        </w:tc>
        <w:tc>
          <w:tcPr>
            <w:tcW w:w="1980" w:type="dxa"/>
          </w:tcPr>
          <w:p w14:paraId="7BC9785C" w14:textId="613B6683" w:rsidR="003B13E7" w:rsidRDefault="003B13E7" w:rsidP="0052038C">
            <w:pPr>
              <w:spacing w:line="480" w:lineRule="auto"/>
              <w:rPr>
                <w:rFonts w:ascii="Times New Roman" w:hAnsi="Times New Roman" w:cs="Times New Roman"/>
                <w:sz w:val="24"/>
                <w:szCs w:val="24"/>
              </w:rPr>
            </w:pPr>
            <w:r>
              <w:rPr>
                <w:rFonts w:ascii="Times New Roman" w:hAnsi="Times New Roman" w:cs="Times New Roman"/>
                <w:sz w:val="24"/>
                <w:szCs w:val="24"/>
              </w:rPr>
              <w:t xml:space="preserve">President </w:t>
            </w:r>
            <w:r w:rsidR="000B743C">
              <w:rPr>
                <w:rFonts w:ascii="Times New Roman" w:hAnsi="Times New Roman" w:cs="Times New Roman"/>
                <w:sz w:val="24"/>
                <w:szCs w:val="24"/>
              </w:rPr>
              <w:t>Lyndon</w:t>
            </w:r>
            <w:r>
              <w:rPr>
                <w:rFonts w:ascii="Times New Roman" w:hAnsi="Times New Roman" w:cs="Times New Roman"/>
                <w:sz w:val="24"/>
                <w:szCs w:val="24"/>
              </w:rPr>
              <w:t xml:space="preserve"> Johnson signed Title XVIII and XIX of the social security Act.</w:t>
            </w:r>
          </w:p>
        </w:tc>
      </w:tr>
      <w:tr w:rsidR="003B13E7" w14:paraId="231DD041" w14:textId="77777777" w:rsidTr="003B13E7">
        <w:tc>
          <w:tcPr>
            <w:tcW w:w="1998" w:type="dxa"/>
          </w:tcPr>
          <w:p w14:paraId="6118EFED" w14:textId="3578FC26" w:rsidR="003B13E7" w:rsidRDefault="003B13E7" w:rsidP="0052038C">
            <w:pPr>
              <w:spacing w:line="480" w:lineRule="auto"/>
              <w:rPr>
                <w:rFonts w:ascii="Times New Roman" w:hAnsi="Times New Roman" w:cs="Times New Roman"/>
                <w:sz w:val="24"/>
                <w:szCs w:val="24"/>
              </w:rPr>
            </w:pPr>
            <w:r>
              <w:rPr>
                <w:rFonts w:ascii="Times New Roman" w:hAnsi="Times New Roman" w:cs="Times New Roman"/>
                <w:sz w:val="24"/>
                <w:szCs w:val="24"/>
              </w:rPr>
              <w:t>1972</w:t>
            </w:r>
          </w:p>
        </w:tc>
        <w:tc>
          <w:tcPr>
            <w:tcW w:w="1980" w:type="dxa"/>
          </w:tcPr>
          <w:p w14:paraId="14B94878" w14:textId="68B2713E" w:rsidR="003B13E7" w:rsidRDefault="003B13E7" w:rsidP="0052038C">
            <w:pPr>
              <w:spacing w:line="480" w:lineRule="auto"/>
              <w:rPr>
                <w:rFonts w:ascii="Times New Roman" w:hAnsi="Times New Roman" w:cs="Times New Roman"/>
                <w:sz w:val="24"/>
                <w:szCs w:val="24"/>
              </w:rPr>
            </w:pPr>
            <w:r>
              <w:rPr>
                <w:rFonts w:ascii="Times New Roman" w:hAnsi="Times New Roman" w:cs="Times New Roman"/>
                <w:sz w:val="24"/>
                <w:szCs w:val="24"/>
              </w:rPr>
              <w:t>Social Security Amendment signed by President Richard Nixon</w:t>
            </w:r>
          </w:p>
        </w:tc>
      </w:tr>
      <w:tr w:rsidR="003B13E7" w14:paraId="457DFC80" w14:textId="77777777" w:rsidTr="003B13E7">
        <w:tc>
          <w:tcPr>
            <w:tcW w:w="1998" w:type="dxa"/>
          </w:tcPr>
          <w:p w14:paraId="49CB0AFB" w14:textId="20AF4406" w:rsidR="003B13E7" w:rsidRDefault="003B13E7" w:rsidP="0052038C">
            <w:pPr>
              <w:spacing w:line="480" w:lineRule="auto"/>
              <w:rPr>
                <w:rFonts w:ascii="Times New Roman" w:hAnsi="Times New Roman" w:cs="Times New Roman"/>
                <w:sz w:val="24"/>
                <w:szCs w:val="24"/>
              </w:rPr>
            </w:pPr>
            <w:r>
              <w:rPr>
                <w:rFonts w:ascii="Times New Roman" w:hAnsi="Times New Roman" w:cs="Times New Roman"/>
                <w:sz w:val="24"/>
                <w:szCs w:val="24"/>
              </w:rPr>
              <w:t>1973</w:t>
            </w:r>
          </w:p>
        </w:tc>
        <w:tc>
          <w:tcPr>
            <w:tcW w:w="1980" w:type="dxa"/>
          </w:tcPr>
          <w:p w14:paraId="0D710FF6" w14:textId="5D7A07CE" w:rsidR="003B13E7" w:rsidRDefault="003B13E7" w:rsidP="0052038C">
            <w:pPr>
              <w:spacing w:line="480" w:lineRule="auto"/>
              <w:rPr>
                <w:rFonts w:ascii="Times New Roman" w:hAnsi="Times New Roman" w:cs="Times New Roman"/>
                <w:sz w:val="24"/>
                <w:szCs w:val="24"/>
              </w:rPr>
            </w:pPr>
            <w:r>
              <w:rPr>
                <w:rFonts w:ascii="Times New Roman" w:hAnsi="Times New Roman" w:cs="Times New Roman"/>
                <w:sz w:val="24"/>
                <w:szCs w:val="24"/>
              </w:rPr>
              <w:t>Health Maintenance Organization Act signed by Richard Nixon</w:t>
            </w:r>
          </w:p>
        </w:tc>
      </w:tr>
      <w:tr w:rsidR="003B13E7" w14:paraId="2C755AF3" w14:textId="77777777" w:rsidTr="003B13E7">
        <w:tc>
          <w:tcPr>
            <w:tcW w:w="1998" w:type="dxa"/>
          </w:tcPr>
          <w:p w14:paraId="0D4C93D1" w14:textId="2D8A50CA" w:rsidR="003B13E7" w:rsidRDefault="003B13E7" w:rsidP="0052038C">
            <w:pPr>
              <w:spacing w:line="480" w:lineRule="auto"/>
              <w:rPr>
                <w:rFonts w:ascii="Times New Roman" w:hAnsi="Times New Roman" w:cs="Times New Roman"/>
                <w:sz w:val="24"/>
                <w:szCs w:val="24"/>
              </w:rPr>
            </w:pPr>
            <w:r>
              <w:rPr>
                <w:rFonts w:ascii="Times New Roman" w:hAnsi="Times New Roman" w:cs="Times New Roman"/>
                <w:sz w:val="24"/>
                <w:szCs w:val="24"/>
              </w:rPr>
              <w:t>1985</w:t>
            </w:r>
          </w:p>
        </w:tc>
        <w:tc>
          <w:tcPr>
            <w:tcW w:w="1980" w:type="dxa"/>
          </w:tcPr>
          <w:p w14:paraId="4DCF802F" w14:textId="2E4A1EE4" w:rsidR="003B13E7" w:rsidRDefault="003B13E7" w:rsidP="0052038C">
            <w:pPr>
              <w:spacing w:line="480" w:lineRule="auto"/>
              <w:rPr>
                <w:rFonts w:ascii="Times New Roman" w:hAnsi="Times New Roman" w:cs="Times New Roman"/>
                <w:sz w:val="24"/>
                <w:szCs w:val="24"/>
              </w:rPr>
            </w:pPr>
            <w:r>
              <w:rPr>
                <w:rFonts w:ascii="Times New Roman" w:hAnsi="Times New Roman" w:cs="Times New Roman"/>
                <w:sz w:val="24"/>
                <w:szCs w:val="24"/>
              </w:rPr>
              <w:t xml:space="preserve">COBRA signed into law by </w:t>
            </w:r>
            <w:r>
              <w:rPr>
                <w:rFonts w:ascii="Times New Roman" w:hAnsi="Times New Roman" w:cs="Times New Roman"/>
                <w:sz w:val="24"/>
                <w:szCs w:val="24"/>
              </w:rPr>
              <w:lastRenderedPageBreak/>
              <w:t>President Ronald Reagan</w:t>
            </w:r>
          </w:p>
        </w:tc>
      </w:tr>
      <w:tr w:rsidR="003B13E7" w14:paraId="59875934" w14:textId="77777777" w:rsidTr="003B13E7">
        <w:tc>
          <w:tcPr>
            <w:tcW w:w="1998" w:type="dxa"/>
          </w:tcPr>
          <w:p w14:paraId="2D2EE7E2" w14:textId="6CC92C39" w:rsidR="003B13E7" w:rsidRDefault="003B13E7" w:rsidP="0052038C">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1996</w:t>
            </w:r>
          </w:p>
        </w:tc>
        <w:tc>
          <w:tcPr>
            <w:tcW w:w="1980" w:type="dxa"/>
          </w:tcPr>
          <w:p w14:paraId="7B828724" w14:textId="6D63FA13" w:rsidR="003B13E7" w:rsidRDefault="003B13E7" w:rsidP="0052038C">
            <w:pPr>
              <w:spacing w:line="480" w:lineRule="auto"/>
              <w:rPr>
                <w:rFonts w:ascii="Times New Roman" w:hAnsi="Times New Roman" w:cs="Times New Roman"/>
                <w:sz w:val="24"/>
                <w:szCs w:val="24"/>
              </w:rPr>
            </w:pPr>
            <w:r>
              <w:rPr>
                <w:rFonts w:ascii="Times New Roman" w:hAnsi="Times New Roman" w:cs="Times New Roman"/>
                <w:sz w:val="24"/>
                <w:szCs w:val="24"/>
              </w:rPr>
              <w:t>Health insurance portability and accountability Act (HIPPA) signed by President Clinton</w:t>
            </w:r>
          </w:p>
        </w:tc>
      </w:tr>
      <w:tr w:rsidR="003B13E7" w14:paraId="47589872" w14:textId="77777777" w:rsidTr="003B13E7">
        <w:tc>
          <w:tcPr>
            <w:tcW w:w="1998" w:type="dxa"/>
          </w:tcPr>
          <w:p w14:paraId="3875F3BC" w14:textId="2F7D8E8F" w:rsidR="003B13E7" w:rsidRDefault="003B13E7" w:rsidP="0052038C">
            <w:pPr>
              <w:spacing w:line="480" w:lineRule="auto"/>
              <w:rPr>
                <w:rFonts w:ascii="Times New Roman" w:hAnsi="Times New Roman" w:cs="Times New Roman"/>
                <w:sz w:val="24"/>
                <w:szCs w:val="24"/>
              </w:rPr>
            </w:pPr>
            <w:r>
              <w:rPr>
                <w:rFonts w:ascii="Times New Roman" w:hAnsi="Times New Roman" w:cs="Times New Roman"/>
                <w:sz w:val="24"/>
                <w:szCs w:val="24"/>
              </w:rPr>
              <w:t>1997</w:t>
            </w:r>
          </w:p>
        </w:tc>
        <w:tc>
          <w:tcPr>
            <w:tcW w:w="1980" w:type="dxa"/>
          </w:tcPr>
          <w:p w14:paraId="201456F4" w14:textId="7ED2CDC0" w:rsidR="003B13E7" w:rsidRDefault="003B13E7" w:rsidP="0052038C">
            <w:pPr>
              <w:spacing w:line="480" w:lineRule="auto"/>
              <w:rPr>
                <w:rFonts w:ascii="Times New Roman" w:hAnsi="Times New Roman" w:cs="Times New Roman"/>
                <w:sz w:val="24"/>
                <w:szCs w:val="24"/>
              </w:rPr>
            </w:pPr>
            <w:r>
              <w:rPr>
                <w:rFonts w:ascii="Times New Roman" w:hAnsi="Times New Roman" w:cs="Times New Roman"/>
                <w:sz w:val="24"/>
                <w:szCs w:val="24"/>
              </w:rPr>
              <w:t>Balanced Budget Act signed</w:t>
            </w:r>
          </w:p>
        </w:tc>
      </w:tr>
      <w:tr w:rsidR="003B13E7" w14:paraId="5E1E929C" w14:textId="77777777" w:rsidTr="003B13E7">
        <w:tc>
          <w:tcPr>
            <w:tcW w:w="1998" w:type="dxa"/>
          </w:tcPr>
          <w:p w14:paraId="2CDD2408" w14:textId="782C3BBA" w:rsidR="003B13E7" w:rsidRDefault="003B13E7" w:rsidP="0052038C">
            <w:pPr>
              <w:spacing w:line="480" w:lineRule="auto"/>
              <w:rPr>
                <w:rFonts w:ascii="Times New Roman" w:hAnsi="Times New Roman" w:cs="Times New Roman"/>
                <w:sz w:val="24"/>
                <w:szCs w:val="24"/>
              </w:rPr>
            </w:pPr>
            <w:r>
              <w:rPr>
                <w:rFonts w:ascii="Times New Roman" w:hAnsi="Times New Roman" w:cs="Times New Roman"/>
                <w:sz w:val="24"/>
                <w:szCs w:val="24"/>
              </w:rPr>
              <w:t>2003</w:t>
            </w:r>
          </w:p>
        </w:tc>
        <w:tc>
          <w:tcPr>
            <w:tcW w:w="1980" w:type="dxa"/>
          </w:tcPr>
          <w:p w14:paraId="3ABC1FD9" w14:textId="53FC4DDF" w:rsidR="003B13E7" w:rsidRDefault="003B13E7" w:rsidP="0052038C">
            <w:pPr>
              <w:spacing w:line="480" w:lineRule="auto"/>
              <w:rPr>
                <w:rFonts w:ascii="Times New Roman" w:hAnsi="Times New Roman" w:cs="Times New Roman"/>
                <w:sz w:val="24"/>
                <w:szCs w:val="24"/>
              </w:rPr>
            </w:pPr>
            <w:r>
              <w:rPr>
                <w:rFonts w:ascii="Times New Roman" w:hAnsi="Times New Roman" w:cs="Times New Roman"/>
                <w:sz w:val="24"/>
                <w:szCs w:val="24"/>
              </w:rPr>
              <w:t>Medicare prescription drug, improvement and modernization Act signed by President George Bush</w:t>
            </w:r>
          </w:p>
        </w:tc>
      </w:tr>
      <w:tr w:rsidR="003B13E7" w14:paraId="54EDCB34" w14:textId="77777777" w:rsidTr="003B13E7">
        <w:tc>
          <w:tcPr>
            <w:tcW w:w="1998" w:type="dxa"/>
          </w:tcPr>
          <w:p w14:paraId="55EB4F26" w14:textId="744E4C8B" w:rsidR="003B13E7" w:rsidRDefault="003B13E7" w:rsidP="0052038C">
            <w:pPr>
              <w:spacing w:line="480" w:lineRule="auto"/>
              <w:rPr>
                <w:rFonts w:ascii="Times New Roman" w:hAnsi="Times New Roman" w:cs="Times New Roman"/>
                <w:sz w:val="24"/>
                <w:szCs w:val="24"/>
              </w:rPr>
            </w:pPr>
            <w:r>
              <w:rPr>
                <w:rFonts w:ascii="Times New Roman" w:hAnsi="Times New Roman" w:cs="Times New Roman"/>
                <w:sz w:val="24"/>
                <w:szCs w:val="24"/>
              </w:rPr>
              <w:t>2010</w:t>
            </w:r>
            <w:r w:rsidR="000B743C">
              <w:rPr>
                <w:rFonts w:ascii="Times New Roman" w:hAnsi="Times New Roman" w:cs="Times New Roman"/>
                <w:sz w:val="24"/>
                <w:szCs w:val="24"/>
              </w:rPr>
              <w:t>- date</w:t>
            </w:r>
          </w:p>
        </w:tc>
        <w:tc>
          <w:tcPr>
            <w:tcW w:w="1980" w:type="dxa"/>
          </w:tcPr>
          <w:p w14:paraId="3F4854E6" w14:textId="7ADB6442" w:rsidR="003B13E7" w:rsidRDefault="000B743C" w:rsidP="0052038C">
            <w:pPr>
              <w:spacing w:line="480" w:lineRule="auto"/>
              <w:rPr>
                <w:rFonts w:ascii="Times New Roman" w:hAnsi="Times New Roman" w:cs="Times New Roman"/>
                <w:sz w:val="24"/>
                <w:szCs w:val="24"/>
              </w:rPr>
            </w:pPr>
            <w:r>
              <w:rPr>
                <w:rFonts w:ascii="Times New Roman" w:hAnsi="Times New Roman" w:cs="Times New Roman"/>
                <w:sz w:val="24"/>
                <w:szCs w:val="24"/>
              </w:rPr>
              <w:t xml:space="preserve">Patient Protection and Affordable Care Act still provide patients the medical coverage </w:t>
            </w:r>
            <w:r>
              <w:rPr>
                <w:rFonts w:ascii="Times New Roman" w:hAnsi="Times New Roman" w:cs="Times New Roman"/>
                <w:sz w:val="24"/>
                <w:szCs w:val="24"/>
              </w:rPr>
              <w:lastRenderedPageBreak/>
              <w:t>insurance</w:t>
            </w:r>
          </w:p>
        </w:tc>
      </w:tr>
    </w:tbl>
    <w:p w14:paraId="4385BB2E" w14:textId="7E556FD6" w:rsidR="003B13E7" w:rsidRPr="0052038C" w:rsidRDefault="008C02CE" w:rsidP="0052038C">
      <w:pPr>
        <w:spacing w:after="0" w:line="480" w:lineRule="auto"/>
        <w:rPr>
          <w:rFonts w:ascii="Times New Roman" w:hAnsi="Times New Roman" w:cs="Times New Roman"/>
          <w:sz w:val="24"/>
          <w:szCs w:val="24"/>
        </w:rPr>
      </w:pPr>
      <w:bookmarkStart w:id="0" w:name="_GoBack"/>
      <w:bookmarkEnd w:id="0"/>
      <w:r>
        <w:rPr>
          <w:rFonts w:ascii="Times New Roman" w:hAnsi="Times New Roman" w:cs="Times New Roman"/>
          <w:sz w:val="24"/>
          <w:szCs w:val="24"/>
        </w:rPr>
        <w:lastRenderedPageBreak/>
        <w:t xml:space="preserve">The improvements in physician education, licensure and regulations in United States have significantly impacted the healthcare system. The advancements in how licenses are offered for practitioners have progressively demanded quality for education. As such, the medical practitioners in US currently possess high qualification that enables for quality service delivery in hospitals. Moreover, the regulations have tremendously improved patient-centered services aimed at in the hospitals. Although access to the healthcare is still a problem to US patients compared to other developed countries, improvements in education, license and regulation have had substantive impact. </w:t>
      </w:r>
    </w:p>
    <w:p w14:paraId="12565CE7" w14:textId="5D1DC5CE" w:rsidR="009F005E" w:rsidRPr="0052038C" w:rsidRDefault="00445970" w:rsidP="0052038C">
      <w:pPr>
        <w:spacing w:after="0" w:line="480" w:lineRule="auto"/>
        <w:rPr>
          <w:rFonts w:ascii="Times New Roman" w:hAnsi="Times New Roman" w:cs="Times New Roman"/>
          <w:b/>
          <w:sz w:val="24"/>
          <w:szCs w:val="24"/>
        </w:rPr>
      </w:pPr>
      <w:r w:rsidRPr="0052038C">
        <w:rPr>
          <w:rFonts w:ascii="Times New Roman" w:hAnsi="Times New Roman" w:cs="Times New Roman"/>
          <w:sz w:val="24"/>
          <w:szCs w:val="24"/>
        </w:rPr>
        <w:t>2)</w:t>
      </w:r>
      <w:r w:rsidR="00742893" w:rsidRPr="0052038C">
        <w:rPr>
          <w:rFonts w:ascii="Times New Roman" w:hAnsi="Times New Roman" w:cs="Times New Roman"/>
          <w:sz w:val="24"/>
          <w:szCs w:val="24"/>
        </w:rPr>
        <w:t xml:space="preserve"> </w:t>
      </w:r>
      <w:r w:rsidR="00F70621" w:rsidRPr="0052038C">
        <w:rPr>
          <w:rFonts w:ascii="Times New Roman" w:hAnsi="Times New Roman" w:cs="Times New Roman"/>
          <w:b/>
          <w:sz w:val="24"/>
          <w:szCs w:val="24"/>
        </w:rPr>
        <w:t>Healthcare organizations that use Lean as a quality improvement technique often focus on ways to streamline their process and reduce waste. Provide a new example (not found in the text) of each of the seven areas of focus.</w:t>
      </w:r>
    </w:p>
    <w:p w14:paraId="50C9D24C" w14:textId="2A166550" w:rsidR="009F005E" w:rsidRPr="0052038C" w:rsidRDefault="003821A3" w:rsidP="0052038C">
      <w:pPr>
        <w:spacing w:after="0" w:line="480" w:lineRule="auto"/>
        <w:rPr>
          <w:rFonts w:ascii="Times New Roman" w:hAnsi="Times New Roman" w:cs="Times New Roman"/>
          <w:sz w:val="24"/>
          <w:szCs w:val="24"/>
        </w:rPr>
      </w:pPr>
      <w:r w:rsidRPr="0052038C">
        <w:rPr>
          <w:rFonts w:ascii="Times New Roman" w:hAnsi="Times New Roman" w:cs="Times New Roman"/>
          <w:sz w:val="24"/>
          <w:szCs w:val="24"/>
        </w:rPr>
        <w:t xml:space="preserve">Lean has been used in healthcare organization to effectively reduce any form of waste to maximize performance improvement. Adopted by Toyota Production, the </w:t>
      </w:r>
      <w:r w:rsidR="00D95039" w:rsidRPr="0052038C">
        <w:rPr>
          <w:rFonts w:ascii="Times New Roman" w:hAnsi="Times New Roman" w:cs="Times New Roman"/>
          <w:sz w:val="24"/>
          <w:szCs w:val="24"/>
        </w:rPr>
        <w:t xml:space="preserve">seven examples of </w:t>
      </w:r>
      <w:r w:rsidRPr="0052038C">
        <w:rPr>
          <w:rFonts w:ascii="Times New Roman" w:hAnsi="Times New Roman" w:cs="Times New Roman"/>
          <w:sz w:val="24"/>
          <w:szCs w:val="24"/>
        </w:rPr>
        <w:t>waste such as transport, defect, overproduction, over-processing, inventory</w:t>
      </w:r>
      <w:r w:rsidR="00D95039" w:rsidRPr="0052038C">
        <w:rPr>
          <w:rFonts w:ascii="Times New Roman" w:hAnsi="Times New Roman" w:cs="Times New Roman"/>
          <w:sz w:val="24"/>
          <w:szCs w:val="24"/>
        </w:rPr>
        <w:t>, waiting and motion have been largely the point of focus. Skills as another waste example have received less focus. This waste occurs when a health care organization does not provide training. This influences the facilities performance in the sense that employees do not know how to operate equipment effectively. Additionally, the organization may fail provide the right tools for the work which affects the process of improving quality. This waste also affects the delivery process as employees do not get challenged at their work setup on how to make the system work effectively</w:t>
      </w:r>
      <w:r w:rsidR="00474222" w:rsidRPr="0052038C">
        <w:rPr>
          <w:rFonts w:ascii="Times New Roman" w:hAnsi="Times New Roman" w:cs="Times New Roman"/>
          <w:sz w:val="24"/>
          <w:szCs w:val="24"/>
        </w:rPr>
        <w:t xml:space="preserve"> through innovating new ideas</w:t>
      </w:r>
      <w:r w:rsidR="00D95039" w:rsidRPr="0052038C">
        <w:rPr>
          <w:rFonts w:ascii="Times New Roman" w:hAnsi="Times New Roman" w:cs="Times New Roman"/>
          <w:sz w:val="24"/>
          <w:szCs w:val="24"/>
        </w:rPr>
        <w:t xml:space="preserve">.  </w:t>
      </w:r>
    </w:p>
    <w:p w14:paraId="4C848A8B" w14:textId="37A4BADE" w:rsidR="00FD352D" w:rsidRPr="0052038C" w:rsidRDefault="009F005E" w:rsidP="0052038C">
      <w:pPr>
        <w:spacing w:after="0" w:line="480" w:lineRule="auto"/>
        <w:rPr>
          <w:rFonts w:ascii="Times New Roman" w:hAnsi="Times New Roman" w:cs="Times New Roman"/>
          <w:sz w:val="24"/>
          <w:szCs w:val="24"/>
        </w:rPr>
      </w:pPr>
      <w:r w:rsidRPr="0052038C">
        <w:rPr>
          <w:rFonts w:ascii="Times New Roman" w:hAnsi="Times New Roman" w:cs="Times New Roman"/>
          <w:sz w:val="24"/>
          <w:szCs w:val="24"/>
        </w:rPr>
        <w:lastRenderedPageBreak/>
        <w:t>3)</w:t>
      </w:r>
      <w:r w:rsidR="00445970" w:rsidRPr="0052038C">
        <w:rPr>
          <w:rFonts w:ascii="Times New Roman" w:hAnsi="Times New Roman" w:cs="Times New Roman"/>
          <w:sz w:val="24"/>
          <w:szCs w:val="24"/>
        </w:rPr>
        <w:t xml:space="preserve"> </w:t>
      </w:r>
      <w:r w:rsidR="00D14448" w:rsidRPr="0052038C">
        <w:rPr>
          <w:rFonts w:ascii="Times New Roman" w:hAnsi="Times New Roman" w:cs="Times New Roman"/>
          <w:b/>
          <w:sz w:val="24"/>
          <w:szCs w:val="24"/>
        </w:rPr>
        <w:t>Discuss the importance of focusing on the customer and their requirements as a foundation for performance improvement</w:t>
      </w:r>
      <w:r w:rsidR="00D14448" w:rsidRPr="0052038C">
        <w:rPr>
          <w:rFonts w:ascii="Times New Roman" w:hAnsi="Times New Roman" w:cs="Times New Roman"/>
          <w:sz w:val="24"/>
          <w:szCs w:val="24"/>
        </w:rPr>
        <w:t>.</w:t>
      </w:r>
    </w:p>
    <w:p w14:paraId="1BC01E48" w14:textId="55F9566A" w:rsidR="00445970" w:rsidRPr="0052038C" w:rsidRDefault="00B4303E" w:rsidP="0052038C">
      <w:pPr>
        <w:spacing w:after="0" w:line="480" w:lineRule="auto"/>
        <w:rPr>
          <w:rFonts w:ascii="Times New Roman" w:hAnsi="Times New Roman" w:cs="Times New Roman"/>
          <w:sz w:val="24"/>
          <w:szCs w:val="24"/>
        </w:rPr>
      </w:pPr>
      <w:r w:rsidRPr="0052038C">
        <w:rPr>
          <w:rFonts w:ascii="Times New Roman" w:hAnsi="Times New Roman" w:cs="Times New Roman"/>
          <w:sz w:val="24"/>
          <w:szCs w:val="24"/>
        </w:rPr>
        <w:t xml:space="preserve">Performance improvement is the measurement of output of certain </w:t>
      </w:r>
      <w:r w:rsidR="003821A3" w:rsidRPr="0052038C">
        <w:rPr>
          <w:rFonts w:ascii="Times New Roman" w:hAnsi="Times New Roman" w:cs="Times New Roman"/>
          <w:sz w:val="24"/>
          <w:szCs w:val="24"/>
        </w:rPr>
        <w:t xml:space="preserve">business </w:t>
      </w:r>
      <w:r w:rsidRPr="0052038C">
        <w:rPr>
          <w:rFonts w:ascii="Times New Roman" w:hAnsi="Times New Roman" w:cs="Times New Roman"/>
          <w:sz w:val="24"/>
          <w:szCs w:val="24"/>
        </w:rPr>
        <w:t>process</w:t>
      </w:r>
      <w:r w:rsidR="003821A3" w:rsidRPr="0052038C">
        <w:rPr>
          <w:rFonts w:ascii="Times New Roman" w:hAnsi="Times New Roman" w:cs="Times New Roman"/>
          <w:sz w:val="24"/>
          <w:szCs w:val="24"/>
        </w:rPr>
        <w:t>es</w:t>
      </w:r>
      <w:r w:rsidRPr="0052038C">
        <w:rPr>
          <w:rFonts w:ascii="Times New Roman" w:hAnsi="Times New Roman" w:cs="Times New Roman"/>
          <w:sz w:val="24"/>
          <w:szCs w:val="24"/>
        </w:rPr>
        <w:t>. However, it depends on certain characters such as the customers. As such, getting to understand and know the needs of the customers helps to improve these processes. This is because it the customers who receives the end product of the process. In regards to health, the healthcare system needs to who the customers are and their expectation from the process. As a result, the system can manage to evaluate the function of the improvement process in place.</w:t>
      </w:r>
    </w:p>
    <w:p w14:paraId="13C3D116" w14:textId="5E02DA0F" w:rsidR="00782AEB" w:rsidRPr="0052038C" w:rsidRDefault="00782AEB" w:rsidP="0052038C">
      <w:pPr>
        <w:spacing w:after="0" w:line="480" w:lineRule="auto"/>
        <w:rPr>
          <w:rFonts w:ascii="Times New Roman" w:hAnsi="Times New Roman" w:cs="Times New Roman"/>
          <w:sz w:val="24"/>
          <w:szCs w:val="24"/>
        </w:rPr>
      </w:pPr>
    </w:p>
    <w:sectPr w:rsidR="00782AEB" w:rsidRPr="0052038C" w:rsidSect="0052038C">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300C2E7" w14:textId="77777777" w:rsidR="0045684C" w:rsidRDefault="0045684C" w:rsidP="001B770D">
      <w:pPr>
        <w:spacing w:after="0" w:line="240" w:lineRule="auto"/>
      </w:pPr>
      <w:r>
        <w:separator/>
      </w:r>
    </w:p>
  </w:endnote>
  <w:endnote w:type="continuationSeparator" w:id="0">
    <w:p w14:paraId="21AD7C96" w14:textId="77777777" w:rsidR="0045684C" w:rsidRDefault="0045684C" w:rsidP="001B770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libri Light">
    <w:altName w:val="Times New Roman"/>
    <w:panose1 w:val="00000000000000000000"/>
    <w:charset w:val="00"/>
    <w:family w:val="roman"/>
    <w:notTrueType/>
    <w:pitch w:val="default"/>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1AE47B7" w14:textId="77777777" w:rsidR="0045684C" w:rsidRDefault="0045684C" w:rsidP="001B770D">
      <w:pPr>
        <w:spacing w:after="0" w:line="240" w:lineRule="auto"/>
      </w:pPr>
      <w:r>
        <w:separator/>
      </w:r>
    </w:p>
  </w:footnote>
  <w:footnote w:type="continuationSeparator" w:id="0">
    <w:p w14:paraId="63858055" w14:textId="77777777" w:rsidR="0045684C" w:rsidRDefault="0045684C" w:rsidP="001B770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FCDC448" w14:textId="7E9F88B0" w:rsidR="0052038C" w:rsidRPr="0052038C" w:rsidRDefault="0052038C" w:rsidP="0052038C">
    <w:pPr>
      <w:pStyle w:val="Header"/>
      <w:tabs>
        <w:tab w:val="left" w:pos="405"/>
      </w:tabs>
      <w:rPr>
        <w:rFonts w:ascii="Times New Roman" w:hAnsi="Times New Roman" w:cs="Times New Roman"/>
        <w:sz w:val="24"/>
        <w:szCs w:val="24"/>
      </w:rPr>
    </w:pPr>
    <w:r>
      <w:rPr>
        <w:rFonts w:ascii="Times New Roman" w:hAnsi="Times New Roman" w:cs="Times New Roman"/>
        <w:sz w:val="24"/>
        <w:szCs w:val="24"/>
      </w:rPr>
      <w:t>CHAPTER 1-3</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52038C">
      <w:rPr>
        <w:rFonts w:ascii="Times New Roman" w:hAnsi="Times New Roman" w:cs="Times New Roman"/>
        <w:sz w:val="24"/>
        <w:szCs w:val="24"/>
      </w:rPr>
      <w:fldChar w:fldCharType="begin"/>
    </w:r>
    <w:r w:rsidRPr="0052038C">
      <w:rPr>
        <w:rFonts w:ascii="Times New Roman" w:hAnsi="Times New Roman" w:cs="Times New Roman"/>
        <w:sz w:val="24"/>
        <w:szCs w:val="24"/>
      </w:rPr>
      <w:instrText xml:space="preserve"> PAGE   \* MERGEFORMAT </w:instrText>
    </w:r>
    <w:r w:rsidRPr="0052038C">
      <w:rPr>
        <w:rFonts w:ascii="Times New Roman" w:hAnsi="Times New Roman" w:cs="Times New Roman"/>
        <w:sz w:val="24"/>
        <w:szCs w:val="24"/>
      </w:rPr>
      <w:fldChar w:fldCharType="separate"/>
    </w:r>
    <w:r w:rsidR="008C02CE">
      <w:rPr>
        <w:rFonts w:ascii="Times New Roman" w:hAnsi="Times New Roman" w:cs="Times New Roman"/>
        <w:noProof/>
        <w:sz w:val="24"/>
        <w:szCs w:val="24"/>
      </w:rPr>
      <w:t>2</w:t>
    </w:r>
    <w:r w:rsidRPr="0052038C">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C6834FA" w14:textId="15C7C8D9" w:rsidR="0052038C" w:rsidRPr="0052038C" w:rsidRDefault="0052038C" w:rsidP="0052038C">
    <w:pPr>
      <w:pStyle w:val="Header"/>
      <w:jc w:val="right"/>
      <w:rPr>
        <w:rFonts w:ascii="Times New Roman" w:hAnsi="Times New Roman" w:cs="Times New Roman"/>
        <w:sz w:val="24"/>
        <w:szCs w:val="24"/>
      </w:rPr>
    </w:pPr>
    <w:r w:rsidRPr="0052038C">
      <w:rPr>
        <w:rFonts w:ascii="Times New Roman" w:hAnsi="Times New Roman" w:cs="Times New Roman"/>
        <w:sz w:val="24"/>
        <w:szCs w:val="24"/>
      </w:rPr>
      <w:fldChar w:fldCharType="begin"/>
    </w:r>
    <w:r w:rsidRPr="0052038C">
      <w:rPr>
        <w:rFonts w:ascii="Times New Roman" w:hAnsi="Times New Roman" w:cs="Times New Roman"/>
        <w:sz w:val="24"/>
        <w:szCs w:val="24"/>
      </w:rPr>
      <w:instrText xml:space="preserve"> PAGE   \* MERGEFORMAT </w:instrText>
    </w:r>
    <w:r w:rsidRPr="0052038C">
      <w:rPr>
        <w:rFonts w:ascii="Times New Roman" w:hAnsi="Times New Roman" w:cs="Times New Roman"/>
        <w:sz w:val="24"/>
        <w:szCs w:val="24"/>
      </w:rPr>
      <w:fldChar w:fldCharType="separate"/>
    </w:r>
    <w:r w:rsidR="008C02CE">
      <w:rPr>
        <w:rFonts w:ascii="Times New Roman" w:hAnsi="Times New Roman" w:cs="Times New Roman"/>
        <w:noProof/>
        <w:sz w:val="24"/>
        <w:szCs w:val="24"/>
      </w:rPr>
      <w:t>1</w:t>
    </w:r>
    <w:r w:rsidRPr="0052038C">
      <w:rPr>
        <w:rFonts w:ascii="Times New Roman" w:hAnsi="Times New Roman" w:cs="Times New Roman"/>
        <w:noProof/>
        <w:sz w:val="24"/>
        <w:szCs w:val="24"/>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6C3159"/>
    <w:multiLevelType w:val="hybridMultilevel"/>
    <w:tmpl w:val="62B63D0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42464A11"/>
    <w:multiLevelType w:val="hybridMultilevel"/>
    <w:tmpl w:val="FFF2A3E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47E01099"/>
    <w:multiLevelType w:val="hybridMultilevel"/>
    <w:tmpl w:val="9E88716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6FF97A57"/>
    <w:multiLevelType w:val="hybridMultilevel"/>
    <w:tmpl w:val="3E5CA9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3"/>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96C11"/>
    <w:rsid w:val="00031B45"/>
    <w:rsid w:val="000B743C"/>
    <w:rsid w:val="001177EE"/>
    <w:rsid w:val="00194F88"/>
    <w:rsid w:val="001B770D"/>
    <w:rsid w:val="0020155B"/>
    <w:rsid w:val="00201B89"/>
    <w:rsid w:val="002535C8"/>
    <w:rsid w:val="002708D8"/>
    <w:rsid w:val="00282B98"/>
    <w:rsid w:val="00286E36"/>
    <w:rsid w:val="002A43D6"/>
    <w:rsid w:val="002C4FCF"/>
    <w:rsid w:val="003710B7"/>
    <w:rsid w:val="003821A3"/>
    <w:rsid w:val="003B13E7"/>
    <w:rsid w:val="00445970"/>
    <w:rsid w:val="0045684C"/>
    <w:rsid w:val="00474222"/>
    <w:rsid w:val="004C1CAC"/>
    <w:rsid w:val="00505329"/>
    <w:rsid w:val="0052038C"/>
    <w:rsid w:val="00544C8B"/>
    <w:rsid w:val="00603317"/>
    <w:rsid w:val="00645460"/>
    <w:rsid w:val="00676F3A"/>
    <w:rsid w:val="00741D4D"/>
    <w:rsid w:val="00742893"/>
    <w:rsid w:val="00776CD3"/>
    <w:rsid w:val="00782AEB"/>
    <w:rsid w:val="008C02CE"/>
    <w:rsid w:val="00996C11"/>
    <w:rsid w:val="009A75DF"/>
    <w:rsid w:val="009D2CFC"/>
    <w:rsid w:val="009F005E"/>
    <w:rsid w:val="00A11E4D"/>
    <w:rsid w:val="00A56F8E"/>
    <w:rsid w:val="00A608B2"/>
    <w:rsid w:val="00B22164"/>
    <w:rsid w:val="00B31FFC"/>
    <w:rsid w:val="00B4303E"/>
    <w:rsid w:val="00B62B9C"/>
    <w:rsid w:val="00C36D81"/>
    <w:rsid w:val="00C55DB8"/>
    <w:rsid w:val="00C801E9"/>
    <w:rsid w:val="00C834E9"/>
    <w:rsid w:val="00C861F6"/>
    <w:rsid w:val="00C910CD"/>
    <w:rsid w:val="00D14448"/>
    <w:rsid w:val="00D27FCC"/>
    <w:rsid w:val="00D6542A"/>
    <w:rsid w:val="00D844AD"/>
    <w:rsid w:val="00D95039"/>
    <w:rsid w:val="00E03DA5"/>
    <w:rsid w:val="00E40473"/>
    <w:rsid w:val="00E40BE0"/>
    <w:rsid w:val="00E43EB4"/>
    <w:rsid w:val="00E47AD9"/>
    <w:rsid w:val="00EA20BC"/>
    <w:rsid w:val="00F70621"/>
    <w:rsid w:val="00FD352D"/>
    <w:rsid w:val="00FE31AA"/>
    <w:rsid w:val="00FF4F2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A48EE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96C11"/>
    <w:pPr>
      <w:ind w:left="720"/>
      <w:contextualSpacing/>
    </w:pPr>
  </w:style>
  <w:style w:type="table" w:styleId="TableGrid">
    <w:name w:val="Table Grid"/>
    <w:basedOn w:val="TableNormal"/>
    <w:uiPriority w:val="39"/>
    <w:rsid w:val="00C834E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1B770D"/>
    <w:pPr>
      <w:tabs>
        <w:tab w:val="center" w:pos="4680"/>
        <w:tab w:val="right" w:pos="9360"/>
      </w:tabs>
      <w:spacing w:after="0" w:line="240" w:lineRule="auto"/>
    </w:pPr>
  </w:style>
  <w:style w:type="character" w:customStyle="1" w:styleId="HeaderChar">
    <w:name w:val="Header Char"/>
    <w:basedOn w:val="DefaultParagraphFont"/>
    <w:link w:val="Header"/>
    <w:uiPriority w:val="99"/>
    <w:rsid w:val="001B770D"/>
  </w:style>
  <w:style w:type="paragraph" w:styleId="Footer">
    <w:name w:val="footer"/>
    <w:basedOn w:val="Normal"/>
    <w:link w:val="FooterChar"/>
    <w:uiPriority w:val="99"/>
    <w:unhideWhenUsed/>
    <w:rsid w:val="001B770D"/>
    <w:pPr>
      <w:tabs>
        <w:tab w:val="center" w:pos="4680"/>
        <w:tab w:val="right" w:pos="9360"/>
      </w:tabs>
      <w:spacing w:after="0" w:line="240" w:lineRule="auto"/>
    </w:pPr>
  </w:style>
  <w:style w:type="character" w:customStyle="1" w:styleId="FooterChar">
    <w:name w:val="Footer Char"/>
    <w:basedOn w:val="DefaultParagraphFont"/>
    <w:link w:val="Footer"/>
    <w:uiPriority w:val="99"/>
    <w:rsid w:val="001B770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96C11"/>
    <w:pPr>
      <w:ind w:left="720"/>
      <w:contextualSpacing/>
    </w:pPr>
  </w:style>
  <w:style w:type="table" w:styleId="TableGrid">
    <w:name w:val="Table Grid"/>
    <w:basedOn w:val="TableNormal"/>
    <w:uiPriority w:val="39"/>
    <w:rsid w:val="00C834E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1B770D"/>
    <w:pPr>
      <w:tabs>
        <w:tab w:val="center" w:pos="4680"/>
        <w:tab w:val="right" w:pos="9360"/>
      </w:tabs>
      <w:spacing w:after="0" w:line="240" w:lineRule="auto"/>
    </w:pPr>
  </w:style>
  <w:style w:type="character" w:customStyle="1" w:styleId="HeaderChar">
    <w:name w:val="Header Char"/>
    <w:basedOn w:val="DefaultParagraphFont"/>
    <w:link w:val="Header"/>
    <w:uiPriority w:val="99"/>
    <w:rsid w:val="001B770D"/>
  </w:style>
  <w:style w:type="paragraph" w:styleId="Footer">
    <w:name w:val="footer"/>
    <w:basedOn w:val="Normal"/>
    <w:link w:val="FooterChar"/>
    <w:uiPriority w:val="99"/>
    <w:unhideWhenUsed/>
    <w:rsid w:val="001B770D"/>
    <w:pPr>
      <w:tabs>
        <w:tab w:val="center" w:pos="4680"/>
        <w:tab w:val="right" w:pos="9360"/>
      </w:tabs>
      <w:spacing w:after="0" w:line="240" w:lineRule="auto"/>
    </w:pPr>
  </w:style>
  <w:style w:type="character" w:customStyle="1" w:styleId="FooterChar">
    <w:name w:val="Footer Char"/>
    <w:basedOn w:val="DefaultParagraphFont"/>
    <w:link w:val="Footer"/>
    <w:uiPriority w:val="99"/>
    <w:rsid w:val="001B770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82</TotalTime>
  <Pages>11</Pages>
  <Words>867</Words>
  <Characters>4947</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UTHSCT</Company>
  <LinksUpToDate>false</LinksUpToDate>
  <CharactersWithSpaces>5803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Miller, Anastasia</dc:creator>
  <cp:lastModifiedBy>acer</cp:lastModifiedBy>
  <cp:revision>4</cp:revision>
  <dcterms:created xsi:type="dcterms:W3CDTF">2020-06-04T20:20:00Z</dcterms:created>
  <dcterms:modified xsi:type="dcterms:W3CDTF">2020-06-05T07:36:00Z</dcterms:modified>
</cp:coreProperties>
</file>